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B66DB5F" w:rsidP="0B66DB5F" w:rsidRDefault="0B66DB5F" w14:paraId="58D01CF3" w14:textId="668F5876">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fr-FR"/>
        </w:rPr>
      </w:pPr>
      <w:r w:rsidRPr="0B66DB5F" w:rsidR="0B66DB5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 xml:space="preserve">Procès-verbal </w:t>
      </w:r>
    </w:p>
    <w:p w:rsidR="0B66DB5F" w:rsidP="0B66DB5F" w:rsidRDefault="0B66DB5F" w14:paraId="2B8A4476" w14:textId="78C0CB13">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fr-FR"/>
        </w:rPr>
      </w:pPr>
      <w:proofErr w:type="gramStart"/>
      <w:r w:rsidRPr="0B66DB5F" w:rsidR="0B66DB5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de</w:t>
      </w:r>
      <w:proofErr w:type="gramEnd"/>
      <w:r w:rsidRPr="0B66DB5F" w:rsidR="0B66DB5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 xml:space="preserve"> l'Assemblée générale de budget et de positionnement </w:t>
      </w:r>
    </w:p>
    <w:p w:rsidR="0B66DB5F" w:rsidP="0B66DB5F" w:rsidRDefault="0B66DB5F" w14:paraId="79A22813" w14:textId="0081E3E2">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fr-FR"/>
        </w:rPr>
      </w:pPr>
      <w:proofErr w:type="gramStart"/>
      <w:r w:rsidRPr="0B66DB5F" w:rsidR="0B66DB5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de</w:t>
      </w:r>
      <w:proofErr w:type="gramEnd"/>
      <w:r w:rsidRPr="0B66DB5F" w:rsidR="0B66DB5F">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fr-FR"/>
        </w:rPr>
        <w:t xml:space="preserve"> l’ADÉPUM</w:t>
      </w:r>
    </w:p>
    <w:p w:rsidR="0B66DB5F" w:rsidP="0B66DB5F" w:rsidRDefault="0B66DB5F" w14:paraId="7562F006" w14:textId="692D0D4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pPr>
      <w:r w:rsidRPr="0B66DB5F" w:rsidR="0B66DB5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fr-FR"/>
        </w:rPr>
        <w:t>(31 octobre 2024)</w:t>
      </w:r>
    </w:p>
    <w:p w:rsidR="5E637345" w:rsidP="6777BDFE" w:rsidRDefault="5E637345" w14:paraId="2F3B1FBF" w14:textId="7514D416">
      <w:pPr>
        <w:pStyle w:val="Normal"/>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fr-FR"/>
        </w:rPr>
      </w:pPr>
    </w:p>
    <w:p w:rsidR="3A65086F" w:rsidP="665C6D68" w:rsidRDefault="665C6D68" w14:paraId="62C0129E" w14:textId="1976F175">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Points statutaires</w:t>
      </w:r>
    </w:p>
    <w:p w:rsidR="3A65086F" w:rsidP="665C6D68" w:rsidRDefault="665C6D68" w14:paraId="67102C09" w14:textId="4FA37AD5">
      <w:pPr>
        <w:pStyle w:val="Paragraphedeliste"/>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1.1. Ouverture</w:t>
      </w:r>
    </w:p>
    <w:p w:rsidR="25ADACCC" w:rsidP="12540964" w:rsidRDefault="12540964" w14:paraId="06F4E078" w14:textId="3D35A194">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 xml:space="preserve">Marie-Pier Ladouceur propose l’ouverture, après que le quorum </w:t>
      </w:r>
      <w:proofErr w:type="gramStart"/>
      <w:r w:rsidRPr="12540964">
        <w:rPr>
          <w:rFonts w:ascii="Times New Roman" w:hAnsi="Times New Roman" w:eastAsia="Times New Roman" w:cs="Times New Roman"/>
          <w:sz w:val="24"/>
          <w:szCs w:val="24"/>
        </w:rPr>
        <w:t>ait</w:t>
      </w:r>
      <w:proofErr w:type="gramEnd"/>
      <w:r w:rsidRPr="12540964">
        <w:rPr>
          <w:rFonts w:ascii="Times New Roman" w:hAnsi="Times New Roman" w:eastAsia="Times New Roman" w:cs="Times New Roman"/>
          <w:sz w:val="24"/>
          <w:szCs w:val="24"/>
        </w:rPr>
        <w:t xml:space="preserve"> été constaté</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25ADACCC" w:rsidP="33140D22" w:rsidRDefault="33140D22" w14:paraId="26F2FEE4" w14:textId="741BE443">
      <w:pPr>
        <w:ind w:left="1416"/>
        <w:jc w:val="both"/>
        <w:rPr>
          <w:rFonts w:ascii="Times New Roman" w:hAnsi="Times New Roman" w:eastAsia="Times New Roman" w:cs="Times New Roman"/>
          <w:sz w:val="24"/>
          <w:szCs w:val="24"/>
        </w:rPr>
      </w:pPr>
      <w:r w:rsidRPr="33140D22">
        <w:rPr>
          <w:rFonts w:ascii="Times New Roman" w:hAnsi="Times New Roman" w:eastAsia="Times New Roman" w:cs="Times New Roman"/>
          <w:sz w:val="24"/>
          <w:szCs w:val="24"/>
        </w:rPr>
        <w:t xml:space="preserve">Émile </w:t>
      </w:r>
      <w:proofErr w:type="spellStart"/>
      <w:r w:rsidRPr="33140D22">
        <w:rPr>
          <w:rFonts w:ascii="Times New Roman" w:hAnsi="Times New Roman" w:eastAsia="Times New Roman" w:cs="Times New Roman"/>
          <w:sz w:val="24"/>
          <w:szCs w:val="24"/>
        </w:rPr>
        <w:t>Lemousy</w:t>
      </w:r>
      <w:proofErr w:type="spellEnd"/>
      <w:r w:rsidRPr="33140D22">
        <w:rPr>
          <w:rFonts w:ascii="Times New Roman" w:hAnsi="Times New Roman" w:eastAsia="Times New Roman" w:cs="Times New Roman"/>
          <w:sz w:val="24"/>
          <w:szCs w:val="24"/>
        </w:rPr>
        <w:t xml:space="preserve"> appuie.</w:t>
      </w:r>
    </w:p>
    <w:p w:rsidR="25ADACCC" w:rsidP="12540964" w:rsidRDefault="25ADACCC" w14:paraId="3A6B716B" w14:textId="0C1A7DF3">
      <w:pPr>
        <w:pStyle w:val="Paragraphedeliste"/>
        <w:jc w:val="both"/>
        <w:rPr>
          <w:rFonts w:ascii="Times New Roman" w:hAnsi="Times New Roman" w:eastAsia="Times New Roman" w:cs="Times New Roman"/>
          <w:sz w:val="24"/>
          <w:szCs w:val="24"/>
        </w:rPr>
      </w:pPr>
    </w:p>
    <w:p w:rsidR="25ADACCC" w:rsidP="665C6D68" w:rsidRDefault="665C6D68" w14:paraId="6D50E656" w14:textId="3F2ABE52">
      <w:pPr>
        <w:pStyle w:val="Paragraphedeliste"/>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1.2. Élection de l’animation et du secrétariat</w:t>
      </w:r>
    </w:p>
    <w:p w:rsidR="25ADACCC" w:rsidP="665C6D68" w:rsidRDefault="665C6D68" w14:paraId="0C9DD9BA" w14:textId="248572C8">
      <w:pPr>
        <w:ind w:left="1416"/>
        <w:jc w:val="both"/>
        <w:rPr>
          <w:rFonts w:ascii="Times New Roman" w:hAnsi="Times New Roman" w:eastAsia="Times New Roman" w:cs="Times New Roman"/>
          <w:sz w:val="24"/>
          <w:szCs w:val="24"/>
        </w:rPr>
      </w:pPr>
      <w:r w:rsidRPr="5FBB60FA" w:rsidR="5FBB60FA">
        <w:rPr>
          <w:rFonts w:ascii="Times New Roman" w:hAnsi="Times New Roman" w:eastAsia="Times New Roman" w:cs="Times New Roman"/>
          <w:sz w:val="24"/>
          <w:szCs w:val="24"/>
        </w:rPr>
        <w:t xml:space="preserve">Marguerite </w:t>
      </w:r>
      <w:proofErr w:type="spellStart"/>
      <w:r w:rsidRPr="5FBB60FA" w:rsidR="5FBB60FA">
        <w:rPr>
          <w:rFonts w:ascii="Times New Roman" w:hAnsi="Times New Roman" w:eastAsia="Times New Roman" w:cs="Times New Roman"/>
          <w:sz w:val="24"/>
          <w:szCs w:val="24"/>
        </w:rPr>
        <w:t>Setrakian</w:t>
      </w:r>
      <w:proofErr w:type="spellEnd"/>
      <w:r w:rsidRPr="5FBB60FA" w:rsidR="5FBB60FA">
        <w:rPr>
          <w:rFonts w:ascii="Times New Roman" w:hAnsi="Times New Roman" w:eastAsia="Times New Roman" w:cs="Times New Roman"/>
          <w:sz w:val="24"/>
          <w:szCs w:val="24"/>
        </w:rPr>
        <w:t xml:space="preserve"> propose Katrina Bouchard à la présidence et Elizabeth Patton au secrétariat ;</w:t>
      </w:r>
    </w:p>
    <w:p w:rsidR="25ADACCC" w:rsidP="12540964" w:rsidRDefault="12540964" w14:paraId="20CEBDF5" w14:textId="22C1D67C">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Édouard Jobin appuie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25ADACCC" w:rsidP="12540964" w:rsidRDefault="12540964" w14:paraId="2C6D7D24" w14:textId="2BD29808">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Aucune demande de vote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25ADACCC" w:rsidP="12540964" w:rsidRDefault="12540964" w14:paraId="3CD7D6FA" w14:textId="57164FD3">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Adopté à l’unanimité.</w:t>
      </w:r>
    </w:p>
    <w:p w:rsidR="25ADACCC" w:rsidP="12540964" w:rsidRDefault="25ADACCC" w14:paraId="0D49ABFA" w14:textId="0FD4C634">
      <w:pPr>
        <w:ind w:left="1416"/>
        <w:jc w:val="both"/>
        <w:rPr>
          <w:rFonts w:ascii="Times New Roman" w:hAnsi="Times New Roman" w:eastAsia="Times New Roman" w:cs="Times New Roman"/>
          <w:sz w:val="24"/>
          <w:szCs w:val="24"/>
        </w:rPr>
      </w:pPr>
    </w:p>
    <w:p w:rsidR="25ADACCC" w:rsidP="665C6D68" w:rsidRDefault="665C6D68" w14:paraId="559D460F" w14:textId="2E41B586">
      <w:pPr>
        <w:pStyle w:val="Paragraphedeliste"/>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1.3. Adoption de l’ordre du jour</w:t>
      </w:r>
    </w:p>
    <w:p w:rsidR="25ADACCC" w:rsidP="64AE9698" w:rsidRDefault="64AE9698" w14:paraId="5FD53B79" w14:textId="4C86B420">
      <w:pPr>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Frédéric Beaulac propose l’ordre du jour envoyé dans la convocation</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25ADACCC" w:rsidP="64AE9698" w:rsidRDefault="64AE9698" w14:paraId="1DBD4FE7" w14:textId="632B91B8">
      <w:pPr>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Raphaël Marquis-Pelletier appuie</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25ADACCC" w:rsidP="64AE9698" w:rsidRDefault="64AE9698" w14:paraId="0BD5FEE5" w14:textId="33DA49CD">
      <w:pPr>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Aucune demande de vote</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25ADACCC" w:rsidP="64AE9698" w:rsidRDefault="64AE9698" w14:paraId="584178A0" w14:textId="076DE2F6">
      <w:pPr>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Adopté à l’unanimité.</w:t>
      </w:r>
    </w:p>
    <w:p w:rsidR="25ADACCC" w:rsidP="12540964" w:rsidRDefault="25ADACCC" w14:paraId="6D4A09E4" w14:textId="764F802B">
      <w:pPr>
        <w:ind w:left="1416"/>
        <w:jc w:val="both"/>
        <w:rPr>
          <w:rFonts w:ascii="Times New Roman" w:hAnsi="Times New Roman" w:eastAsia="Times New Roman" w:cs="Times New Roman"/>
          <w:sz w:val="24"/>
          <w:szCs w:val="24"/>
        </w:rPr>
      </w:pPr>
    </w:p>
    <w:p w:rsidR="25ADACCC" w:rsidP="665C6D68" w:rsidRDefault="665C6D68" w14:paraId="42471917" w14:textId="0CD785E2">
      <w:pPr>
        <w:pStyle w:val="Paragraphedeliste"/>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1.4. Annonces</w:t>
      </w:r>
    </w:p>
    <w:p w:rsidR="25ADACCC" w:rsidP="64AE9698" w:rsidRDefault="64AE9698" w14:paraId="3C59759F" w14:textId="7B38393C">
      <w:pPr>
        <w:ind w:left="720" w:firstLine="708"/>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Aucune annonce.</w:t>
      </w:r>
    </w:p>
    <w:p w:rsidR="25ADACCC" w:rsidP="12540964" w:rsidRDefault="25ADACCC" w14:paraId="469E7B33" w14:textId="1F3B4D15">
      <w:pPr>
        <w:ind w:left="708"/>
        <w:jc w:val="both"/>
        <w:rPr>
          <w:rFonts w:ascii="Times New Roman" w:hAnsi="Times New Roman" w:eastAsia="Times New Roman" w:cs="Times New Roman"/>
          <w:sz w:val="24"/>
          <w:szCs w:val="24"/>
        </w:rPr>
      </w:pPr>
    </w:p>
    <w:p w:rsidR="24200F80" w:rsidP="665C6D68" w:rsidRDefault="665C6D68" w14:paraId="775AE86E" w14:textId="157730E1">
      <w:pPr>
        <w:pStyle w:val="Paragraphedeliste"/>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1.5. Adoption du PV de la dernière assemblée</w:t>
      </w:r>
    </w:p>
    <w:p w:rsidR="663A84F1" w:rsidP="12540964" w:rsidRDefault="663A84F1" w14:paraId="6166A351" w14:textId="440CA6CE">
      <w:pPr>
        <w:pStyle w:val="Paragraphedeliste"/>
        <w:jc w:val="both"/>
        <w:rPr>
          <w:rFonts w:ascii="Times New Roman" w:hAnsi="Times New Roman" w:eastAsia="Times New Roman" w:cs="Times New Roman"/>
          <w:i/>
          <w:iCs/>
          <w:sz w:val="24"/>
          <w:szCs w:val="24"/>
        </w:rPr>
      </w:pPr>
    </w:p>
    <w:p w:rsidR="45BEBC4C" w:rsidP="64AE9698" w:rsidRDefault="64AE9698" w14:paraId="244EB073" w14:textId="45855962">
      <w:pPr>
        <w:pStyle w:val="Paragraphedeliste"/>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Raphaël Marquis-Pelletier propose d’adopt</w:t>
      </w:r>
      <w:r w:rsidR="00EA45DC">
        <w:rPr>
          <w:rFonts w:ascii="Times New Roman" w:hAnsi="Times New Roman" w:eastAsia="Times New Roman" w:cs="Times New Roman"/>
          <w:sz w:val="24"/>
          <w:szCs w:val="24"/>
        </w:rPr>
        <w:t>er</w:t>
      </w:r>
      <w:r w:rsidRPr="64AE9698">
        <w:rPr>
          <w:rFonts w:ascii="Times New Roman" w:hAnsi="Times New Roman" w:eastAsia="Times New Roman" w:cs="Times New Roman"/>
          <w:sz w:val="24"/>
          <w:szCs w:val="24"/>
        </w:rPr>
        <w:t xml:space="preserve"> le PV de la dernière assemblée tel qu’il a été envoyé par courriel dans la convocation</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45BEBC4C" w:rsidP="64AE9698" w:rsidRDefault="64AE9698" w14:paraId="3342D26B" w14:textId="79C847A0">
      <w:pPr>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Marie-Pier Ladouceur appuie</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45BEBC4C" w:rsidP="64AE9698" w:rsidRDefault="64AE9698" w14:paraId="4B1CD764" w14:textId="66D0AA89">
      <w:pPr>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Aucune demande de vote</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45BEBC4C" w:rsidP="64AE9698" w:rsidRDefault="64AE9698" w14:paraId="4D9FA4E5" w14:textId="394ED484">
      <w:pPr>
        <w:pStyle w:val="Paragraphedeliste"/>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Adopté à l’unanimité.</w:t>
      </w:r>
    </w:p>
    <w:p w:rsidR="45BEBC4C" w:rsidP="12540964" w:rsidRDefault="45BEBC4C" w14:paraId="778BBFC5" w14:textId="6C524D2A">
      <w:pPr>
        <w:pStyle w:val="Paragraphedeliste"/>
        <w:jc w:val="both"/>
        <w:rPr>
          <w:rFonts w:ascii="Times New Roman" w:hAnsi="Times New Roman" w:eastAsia="Times New Roman" w:cs="Times New Roman"/>
          <w:i/>
          <w:iCs/>
          <w:sz w:val="24"/>
          <w:szCs w:val="24"/>
        </w:rPr>
      </w:pPr>
    </w:p>
    <w:p w:rsidR="3A65086F" w:rsidP="665C6D68" w:rsidRDefault="665C6D68" w14:paraId="5662152B" w14:textId="4C66BB76">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Budget</w:t>
      </w:r>
    </w:p>
    <w:p w:rsidR="0951CB00" w:rsidP="64AE9698" w:rsidRDefault="64AE9698" w14:paraId="3F85CC12" w14:textId="10E81FD3">
      <w:pPr>
        <w:pStyle w:val="Paragraphedeliste"/>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Roxanne Lépine présente le budget pour l’année</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2024-2025</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0951CB00" w:rsidP="64AE9698" w:rsidRDefault="64AE9698" w14:paraId="6E94F8B0" w14:textId="57664309">
      <w:pPr>
        <w:pStyle w:val="Paragraphedeliste"/>
        <w:ind w:left="1416"/>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lastRenderedPageBreak/>
        <w:t>Frédéric Beaulac propose l’adoption du budget présenté</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0951CB00" w:rsidP="12540964" w:rsidRDefault="12540964" w14:paraId="5ACBA9CA" w14:textId="26E361F7">
      <w:pPr>
        <w:pStyle w:val="Paragraphedeliste"/>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Théodor Fournier appuie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0951CB00" w:rsidP="12540964" w:rsidRDefault="12540964" w14:paraId="585BCFCC" w14:textId="27D9343B">
      <w:pPr>
        <w:pStyle w:val="Paragraphedeliste"/>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Édouard Jobin pose une question concernant le solde reporté de l’</w:t>
      </w:r>
      <w:proofErr w:type="spellStart"/>
      <w:r w:rsidRPr="12540964">
        <w:rPr>
          <w:rFonts w:ascii="Times New Roman" w:hAnsi="Times New Roman" w:eastAsia="Times New Roman" w:cs="Times New Roman"/>
          <w:sz w:val="24"/>
          <w:szCs w:val="24"/>
        </w:rPr>
        <w:t>Adépum</w:t>
      </w:r>
      <w:proofErr w:type="spellEnd"/>
      <w:r w:rsidRPr="12540964">
        <w:rPr>
          <w:rFonts w:ascii="Times New Roman" w:hAnsi="Times New Roman" w:eastAsia="Times New Roman" w:cs="Times New Roman"/>
          <w:sz w:val="24"/>
          <w:szCs w:val="24"/>
        </w:rPr>
        <w:t xml:space="preserve"> et les nouvelles contributions annuelles</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0951CB00" w:rsidP="12540964" w:rsidRDefault="12540964" w14:paraId="43285726" w14:textId="1A7FF7DD">
      <w:pPr>
        <w:pStyle w:val="Paragraphedeliste"/>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Roxanne Lépine répond à la question</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0951CB00" w:rsidP="12540964" w:rsidRDefault="12540964" w14:paraId="2B113842" w14:textId="5B2709CD">
      <w:pPr>
        <w:pStyle w:val="Paragraphedeliste"/>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Aucune demande de vote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0951CB00" w:rsidP="12540964" w:rsidRDefault="12540964" w14:paraId="1F3D3A28" w14:textId="6C36F03E">
      <w:pPr>
        <w:pStyle w:val="Paragraphedeliste"/>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Adopté à l’unanimité.</w:t>
      </w:r>
    </w:p>
    <w:p w:rsidR="25ADACCC" w:rsidP="12540964" w:rsidRDefault="25ADACCC" w14:paraId="03F3C2B6" w14:textId="5A928510">
      <w:pPr>
        <w:pStyle w:val="Paragraphedeliste"/>
        <w:jc w:val="both"/>
        <w:rPr>
          <w:rFonts w:ascii="Times New Roman" w:hAnsi="Times New Roman" w:eastAsia="Times New Roman" w:cs="Times New Roman"/>
          <w:i/>
          <w:iCs/>
          <w:sz w:val="24"/>
          <w:szCs w:val="24"/>
        </w:rPr>
      </w:pPr>
    </w:p>
    <w:p w:rsidR="3A65086F" w:rsidP="665C6D68" w:rsidRDefault="665C6D68" w14:paraId="7282B1F2" w14:textId="13E60008">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Modification des règlements généraux</w:t>
      </w:r>
    </w:p>
    <w:p w:rsidR="3A65086F" w:rsidP="665C6D68" w:rsidRDefault="665C6D68" w14:paraId="4917DCD8" w14:textId="219C628D">
      <w:pPr>
        <w:pStyle w:val="Paragraphedeliste"/>
        <w:numPr>
          <w:ilvl w:val="1"/>
          <w:numId w:val="5"/>
        </w:numPr>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Poste externe</w:t>
      </w:r>
    </w:p>
    <w:p w:rsidR="45BEBC4C" w:rsidP="12540964" w:rsidRDefault="12540964" w14:paraId="62F6B252" w14:textId="0CB2E06D">
      <w:pPr>
        <w:pStyle w:val="Paragraphedeliste"/>
        <w:ind w:left="1440"/>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 xml:space="preserve">Marguerite </w:t>
      </w:r>
      <w:proofErr w:type="spellStart"/>
      <w:r w:rsidRPr="12540964">
        <w:rPr>
          <w:rFonts w:ascii="Times New Roman" w:hAnsi="Times New Roman" w:eastAsia="Times New Roman" w:cs="Times New Roman"/>
          <w:sz w:val="24"/>
          <w:szCs w:val="24"/>
        </w:rPr>
        <w:t>Setrakian</w:t>
      </w:r>
      <w:proofErr w:type="spellEnd"/>
      <w:r w:rsidRPr="12540964">
        <w:rPr>
          <w:rFonts w:ascii="Times New Roman" w:hAnsi="Times New Roman" w:eastAsia="Times New Roman" w:cs="Times New Roman"/>
          <w:sz w:val="24"/>
          <w:szCs w:val="24"/>
        </w:rPr>
        <w:t xml:space="preserve"> présente son poste externe au sein des instances de la FAÉCUM et les raisons pour</w:t>
      </w:r>
      <w:r w:rsidR="00EA45DC">
        <w:rPr>
          <w:rFonts w:ascii="Times New Roman" w:hAnsi="Times New Roman" w:eastAsia="Times New Roman" w:cs="Times New Roman"/>
          <w:sz w:val="24"/>
          <w:szCs w:val="24"/>
        </w:rPr>
        <w:t xml:space="preserve"> lesquelles </w:t>
      </w:r>
      <w:r w:rsidRPr="12540964">
        <w:rPr>
          <w:rFonts w:ascii="Times New Roman" w:hAnsi="Times New Roman" w:eastAsia="Times New Roman" w:cs="Times New Roman"/>
          <w:sz w:val="24"/>
          <w:szCs w:val="24"/>
        </w:rPr>
        <w:t>les relations avec la FAÉCUM sont tendues. Celles-ci expliquent les motivations derrière les changements au sein des règlements généraux</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 xml:space="preserve">; </w:t>
      </w:r>
    </w:p>
    <w:p w:rsidR="6615844E" w:rsidP="12540964" w:rsidRDefault="6615844E" w14:paraId="03F14B36" w14:textId="51FB1721">
      <w:pPr>
        <w:pStyle w:val="Paragraphedeliste"/>
        <w:ind w:left="1440"/>
        <w:jc w:val="both"/>
        <w:rPr>
          <w:rFonts w:ascii="Times New Roman" w:hAnsi="Times New Roman" w:eastAsia="Times New Roman" w:cs="Times New Roman"/>
          <w:sz w:val="24"/>
          <w:szCs w:val="24"/>
        </w:rPr>
      </w:pPr>
    </w:p>
    <w:p w:rsidR="6615844E" w:rsidP="12540964" w:rsidRDefault="12540964" w14:paraId="4065A2C2" w14:textId="6D397EC2">
      <w:pPr>
        <w:pStyle w:val="Paragraphedeliste"/>
        <w:ind w:left="1440"/>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sz w:val="24"/>
          <w:szCs w:val="24"/>
        </w:rPr>
        <w:t xml:space="preserve">Marguerite </w:t>
      </w:r>
      <w:proofErr w:type="spellStart"/>
      <w:r w:rsidRPr="12540964">
        <w:rPr>
          <w:rFonts w:ascii="Times New Roman" w:hAnsi="Times New Roman" w:eastAsia="Times New Roman" w:cs="Times New Roman"/>
          <w:sz w:val="24"/>
          <w:szCs w:val="24"/>
        </w:rPr>
        <w:t>Setrakian</w:t>
      </w:r>
      <w:proofErr w:type="spellEnd"/>
      <w:r w:rsidRPr="12540964">
        <w:rPr>
          <w:rFonts w:ascii="Times New Roman" w:hAnsi="Times New Roman" w:eastAsia="Times New Roman" w:cs="Times New Roman"/>
          <w:sz w:val="24"/>
          <w:szCs w:val="24"/>
        </w:rPr>
        <w:t xml:space="preserve"> propose que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r w:rsidRPr="12540964">
        <w:rPr>
          <w:rFonts w:ascii="Times New Roman" w:hAnsi="Times New Roman" w:eastAsia="Times New Roman" w:cs="Times New Roman"/>
          <w:color w:val="1A1918"/>
          <w:sz w:val="24"/>
          <w:szCs w:val="24"/>
        </w:rPr>
        <w:t xml:space="preserve"> </w:t>
      </w:r>
    </w:p>
    <w:p w:rsidR="6615844E" w:rsidP="12540964" w:rsidRDefault="6615844E" w14:paraId="524CD960" w14:textId="03C6D360">
      <w:pPr>
        <w:pStyle w:val="Paragraphedeliste"/>
        <w:ind w:left="1440"/>
        <w:jc w:val="both"/>
        <w:rPr>
          <w:rFonts w:ascii="Times New Roman" w:hAnsi="Times New Roman" w:eastAsia="Times New Roman" w:cs="Times New Roman"/>
          <w:color w:val="1A1918"/>
          <w:sz w:val="24"/>
          <w:szCs w:val="24"/>
        </w:rPr>
      </w:pPr>
    </w:p>
    <w:p w:rsidR="6615844E" w:rsidP="0951CB00" w:rsidRDefault="12540964" w14:paraId="0556D57B" w14:textId="303F036E">
      <w:pPr>
        <w:pStyle w:val="Paragraphedeliste"/>
        <w:ind w:left="1440"/>
        <w:jc w:val="both"/>
        <w:rPr>
          <w:rFonts w:ascii="Times New Roman" w:hAnsi="Times New Roman" w:eastAsia="Times New Roman" w:cs="Times New Roman"/>
          <w:sz w:val="24"/>
          <w:szCs w:val="24"/>
        </w:rPr>
      </w:pPr>
      <w:r w:rsidRPr="12540964">
        <w:rPr>
          <w:rFonts w:ascii="Times New Roman" w:hAnsi="Times New Roman" w:eastAsia="Times New Roman" w:cs="Times New Roman"/>
          <w:color w:val="1A1918"/>
          <w:sz w:val="24"/>
          <w:szCs w:val="24"/>
        </w:rPr>
        <w:t>«</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7</w:t>
      </w:r>
      <w:r w:rsidR="00EA45DC">
        <w:rPr>
          <w:rFonts w:ascii="Times New Roman" w:hAnsi="Times New Roman" w:eastAsia="Times New Roman" w:cs="Times New Roman"/>
          <w:color w:val="1A1918"/>
          <w:sz w:val="24"/>
          <w:szCs w:val="24"/>
        </w:rPr>
        <w:t>,</w:t>
      </w:r>
      <w:r w:rsidRPr="12540964">
        <w:rPr>
          <w:rFonts w:ascii="Times New Roman" w:hAnsi="Times New Roman" w:eastAsia="Times New Roman" w:cs="Times New Roman"/>
          <w:color w:val="1A1918"/>
          <w:sz w:val="24"/>
          <w:szCs w:val="24"/>
        </w:rPr>
        <w:t>7 Affaires externes</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La personne occupant ce poste est chargée de représenter l’ADÉPUM au sein de la FAÉCUM. Elle est déléguée au Conseil Central et aux Congrès de la FAÉCUM. De ce fait, elle doit fournir un compte-rendu des événements discutés lors de ces conseils. Cette personne est également présidente du comité des affaires externes de l’ADÉPUM si ce comité est existant.</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6615844E" w:rsidP="12540964" w:rsidRDefault="12540964" w14:paraId="5D94C348" w14:textId="73FF1C2F">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Soit modifié par</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6615844E" w:rsidP="6615844E" w:rsidRDefault="12540964" w14:paraId="76813E1E" w14:textId="75E41A74">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color w:val="1A1918"/>
          <w:sz w:val="24"/>
          <w:szCs w:val="24"/>
        </w:rPr>
        <w:t>«</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7</w:t>
      </w:r>
      <w:r w:rsidR="00EA45DC">
        <w:rPr>
          <w:rFonts w:ascii="Times New Roman" w:hAnsi="Times New Roman" w:eastAsia="Times New Roman" w:cs="Times New Roman"/>
          <w:color w:val="1A1918"/>
          <w:sz w:val="24"/>
          <w:szCs w:val="24"/>
        </w:rPr>
        <w:t>,7 </w:t>
      </w:r>
      <w:r w:rsidRPr="12540964">
        <w:rPr>
          <w:rFonts w:ascii="Times New Roman" w:hAnsi="Times New Roman" w:eastAsia="Times New Roman" w:cs="Times New Roman"/>
          <w:color w:val="1A1918"/>
          <w:sz w:val="24"/>
          <w:szCs w:val="24"/>
        </w:rPr>
        <w:t>Affaires externes</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La personne occupant ce poste est chargée de représenter l’ADÉPUM au sein de la FAÉCUM. Elle est déléguée au Conseil Central et aux Congrès de la FAÉCUM. De ce fait, elle doit fournir un compte-rendu des événements discutés lors de ces conseils. Les fonctions représentatives au sein de la FAÉCUM ne sont pas obligatoires, si elles sont contraires aux positions de l’association. Cette personne est également présidente du comité des affaires externes de l’ADÉPUM si ce comité est existant.</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6615844E" w:rsidP="12540964" w:rsidRDefault="12540964" w14:paraId="1D4F68D5" w14:textId="55D75BAE">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 xml:space="preserve">Anne </w:t>
      </w:r>
      <w:proofErr w:type="spellStart"/>
      <w:r w:rsidR="00912309">
        <w:rPr>
          <w:rFonts w:ascii="Times New Roman" w:hAnsi="Times New Roman" w:eastAsia="Times New Roman" w:cs="Times New Roman"/>
          <w:sz w:val="24"/>
          <w:szCs w:val="24"/>
        </w:rPr>
        <w:t>Desruisseaux</w:t>
      </w:r>
      <w:proofErr w:type="spellEnd"/>
      <w:r w:rsidR="00912309">
        <w:rPr>
          <w:rFonts w:ascii="Times New Roman" w:hAnsi="Times New Roman" w:eastAsia="Times New Roman" w:cs="Times New Roman"/>
          <w:sz w:val="24"/>
          <w:szCs w:val="24"/>
        </w:rPr>
        <w:t xml:space="preserve"> </w:t>
      </w:r>
      <w:r w:rsidRPr="12540964">
        <w:rPr>
          <w:rFonts w:ascii="Times New Roman" w:hAnsi="Times New Roman" w:eastAsia="Times New Roman" w:cs="Times New Roman"/>
          <w:sz w:val="24"/>
          <w:szCs w:val="24"/>
        </w:rPr>
        <w:t>appuie la proposition</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6615844E" w:rsidP="12540964" w:rsidRDefault="12540964" w14:paraId="6E289C89" w14:textId="0CC540EF">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Aucune demande de vote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6615844E" w:rsidP="12540964" w:rsidRDefault="12540964" w14:paraId="496E9AE3" w14:textId="20274CB6">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Adopté à l’unanimité.</w:t>
      </w:r>
    </w:p>
    <w:p w:rsidR="0951CB00" w:rsidP="12540964" w:rsidRDefault="0951CB00" w14:paraId="27723ABA" w14:textId="0F91CB90">
      <w:pPr>
        <w:ind w:left="1416"/>
        <w:jc w:val="both"/>
        <w:rPr>
          <w:rFonts w:ascii="Times New Roman" w:hAnsi="Times New Roman" w:eastAsia="Times New Roman" w:cs="Times New Roman"/>
          <w:sz w:val="24"/>
          <w:szCs w:val="24"/>
        </w:rPr>
      </w:pPr>
    </w:p>
    <w:p w:rsidR="3A65086F" w:rsidP="665C6D68" w:rsidRDefault="665C6D68" w14:paraId="04F822B6" w14:textId="12940E54">
      <w:pPr>
        <w:pStyle w:val="Paragraphedeliste"/>
        <w:numPr>
          <w:ilvl w:val="1"/>
          <w:numId w:val="5"/>
        </w:numPr>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SOFÉPUM</w:t>
      </w:r>
    </w:p>
    <w:p w:rsidR="6615844E" w:rsidP="12540964" w:rsidRDefault="12540964" w14:paraId="38A1C722" w14:textId="6FE2C3B3">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 xml:space="preserve">Lorette </w:t>
      </w:r>
      <w:r w:rsidR="00912309">
        <w:rPr>
          <w:rFonts w:ascii="Times New Roman" w:hAnsi="Times New Roman" w:eastAsia="Times New Roman" w:cs="Times New Roman"/>
          <w:sz w:val="24"/>
          <w:szCs w:val="24"/>
        </w:rPr>
        <w:t xml:space="preserve">Boucher </w:t>
      </w:r>
      <w:r w:rsidRPr="12540964">
        <w:rPr>
          <w:rFonts w:ascii="Times New Roman" w:hAnsi="Times New Roman" w:eastAsia="Times New Roman" w:cs="Times New Roman"/>
          <w:sz w:val="24"/>
          <w:szCs w:val="24"/>
        </w:rPr>
        <w:t>présente les modifications qu’elle propose concernant la section</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8.1. Comité féministe et le point</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7.10., ainsi que les raisons pourquoi elle propose ces changements.</w:t>
      </w:r>
    </w:p>
    <w:p w:rsidR="0951CB00" w:rsidP="12540964" w:rsidRDefault="0951CB00" w14:paraId="6330DB68" w14:textId="6EB0C2CA">
      <w:pPr>
        <w:ind w:left="1416"/>
        <w:jc w:val="both"/>
        <w:rPr>
          <w:rFonts w:ascii="Times New Roman" w:hAnsi="Times New Roman" w:eastAsia="Times New Roman" w:cs="Times New Roman"/>
          <w:sz w:val="24"/>
          <w:szCs w:val="24"/>
        </w:rPr>
      </w:pPr>
    </w:p>
    <w:p w:rsidR="0951CB00" w:rsidP="12540964" w:rsidRDefault="00912309" w14:paraId="70C2BA38" w14:textId="2279C441">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lastRenderedPageBreak/>
        <w:t xml:space="preserve">Lorette </w:t>
      </w:r>
      <w:r>
        <w:rPr>
          <w:rFonts w:ascii="Times New Roman" w:hAnsi="Times New Roman" w:eastAsia="Times New Roman" w:cs="Times New Roman"/>
          <w:sz w:val="24"/>
          <w:szCs w:val="24"/>
        </w:rPr>
        <w:t xml:space="preserve">Boucher </w:t>
      </w:r>
      <w:r w:rsidRPr="12540964" w:rsidR="12540964">
        <w:rPr>
          <w:rFonts w:ascii="Times New Roman" w:hAnsi="Times New Roman" w:eastAsia="Times New Roman" w:cs="Times New Roman"/>
          <w:sz w:val="24"/>
          <w:szCs w:val="24"/>
        </w:rPr>
        <w:t>propose que la section suivante des règlements généraux</w:t>
      </w:r>
      <w:r w:rsidR="00EA45DC">
        <w:rPr>
          <w:rFonts w:ascii="Times New Roman" w:hAnsi="Times New Roman" w:eastAsia="Times New Roman" w:cs="Times New Roman"/>
          <w:sz w:val="24"/>
          <w:szCs w:val="24"/>
        </w:rPr>
        <w:t> </w:t>
      </w:r>
      <w:r w:rsidRPr="12540964" w:rsidR="12540964">
        <w:rPr>
          <w:rFonts w:ascii="Times New Roman" w:hAnsi="Times New Roman" w:eastAsia="Times New Roman" w:cs="Times New Roman"/>
          <w:sz w:val="24"/>
          <w:szCs w:val="24"/>
        </w:rPr>
        <w:t xml:space="preserve">: </w:t>
      </w:r>
    </w:p>
    <w:p w:rsidR="0951CB00" w:rsidP="12540964" w:rsidRDefault="12540964" w14:paraId="731FC4B8" w14:textId="7647262B">
      <w:pPr>
        <w:ind w:left="708"/>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8.1. Comité féministe Le comité féministe de l’ADÉPUM est un comité mixte. Son rôle est de promouvoir la place des femmes* en philosophie, particulièrement mais non exclusivement au département de philosophie de l’UdeM. Ses membres sont redevables à l’assemblée générale, mais le comité féministe est ouvert à la collaboration avec toute personne interne ou externe au département. Le comité féministe est un comité permanent. En ce sens, son budget fait l’objet d’un vote en assemblée générale et il possède le droit d’apporter des propositions en son nom à ladite AG. Ses actions peuvent être de diverses natures</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 politiques, académiques, sociales etc. Cela implique que bien que le comité femmes de l’ADÉPUM lui soit redevable, ce dernier reste indépendant de ses actions et non mandataire. La conseillère au comité femme est de facto membre du comité et effectue le lien avec le comité exécutif.</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0951CB00" w:rsidP="12540964" w:rsidRDefault="12540964" w14:paraId="32939B35" w14:textId="1060D0AF">
      <w:pPr>
        <w:ind w:left="1416"/>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Soit modifié pour</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 xml:space="preserve">: </w:t>
      </w:r>
    </w:p>
    <w:p w:rsidR="12540964" w:rsidP="12540964" w:rsidRDefault="12540964" w14:paraId="15F4E182" w14:textId="471934B1">
      <w:pPr>
        <w:ind w:left="708"/>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8.1. Comité féministe (SOFÉPUM)</w:t>
      </w:r>
    </w:p>
    <w:p w:rsidR="12540964" w:rsidP="12540964" w:rsidRDefault="12540964" w14:paraId="6370B412" w14:textId="5C5D815F">
      <w:pPr>
        <w:ind w:left="708"/>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Le comité féministe de l’ADÉPUM, soit la Société féminismes et philosophies de l’Université de Montréal (SOFÉPUM), est un comité non-mixte, ouvert aux personnes s’identifiant comme femme. Son rôle est de promouvoir la place des femmes* en philosophie, particulièrement mais non exclusivement au département de philosophie de l’UdeM. Ses membres sont redevables à l’assemblée générale, mais le comité féministe est ouvert à la collaboration avec toute personne interne ou externe au département. Le comité féministe est un comité permanent. En ce sens, son budget fait l’objet d’un vote en assemblée générale et il possède le droit d’apporter des propositions en son nom à ladite AG. Ses actions peuvent être de diverses natures</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 politiques, académiques, sociales etc. Cela implique que bien que le comité femmes de l’ADÉPUM lui soit redevable, ce dernier reste indépendant de ses actions et non mandataire. La conseillère au comité femme est de facto membre du comité et effectue le lien avec le comité exécutif.</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w:t>
      </w:r>
    </w:p>
    <w:p w:rsidR="12540964" w:rsidP="12540964" w:rsidRDefault="12540964" w14:paraId="77020123" w14:textId="44E1E920">
      <w:pPr>
        <w:ind w:left="708"/>
        <w:jc w:val="both"/>
        <w:rPr>
          <w:rFonts w:ascii="Times New Roman" w:hAnsi="Times New Roman" w:eastAsia="Times New Roman" w:cs="Times New Roman"/>
          <w:sz w:val="24"/>
          <w:szCs w:val="24"/>
        </w:rPr>
      </w:pPr>
    </w:p>
    <w:p w:rsidR="6615844E" w:rsidP="12540964" w:rsidRDefault="12540964" w14:paraId="0FD17C0C" w14:textId="4843B9B1">
      <w:pPr>
        <w:ind w:left="708"/>
        <w:jc w:val="both"/>
        <w:rPr>
          <w:rFonts w:ascii="Times New Roman" w:hAnsi="Times New Roman" w:eastAsia="Times New Roman" w:cs="Times New Roman"/>
          <w:sz w:val="24"/>
          <w:szCs w:val="24"/>
        </w:rPr>
      </w:pPr>
      <w:r w:rsidRPr="12540964">
        <w:rPr>
          <w:rFonts w:ascii="Times New Roman" w:hAnsi="Times New Roman" w:eastAsia="Times New Roman" w:cs="Times New Roman"/>
          <w:sz w:val="24"/>
          <w:szCs w:val="24"/>
        </w:rPr>
        <w:t>Lorette Boucher propose également que la section suivante</w:t>
      </w:r>
      <w:r w:rsidR="00EA45DC">
        <w:rPr>
          <w:rFonts w:ascii="Times New Roman" w:hAnsi="Times New Roman" w:eastAsia="Times New Roman" w:cs="Times New Roman"/>
          <w:sz w:val="24"/>
          <w:szCs w:val="24"/>
        </w:rPr>
        <w:t> </w:t>
      </w:r>
      <w:r w:rsidRPr="12540964">
        <w:rPr>
          <w:rFonts w:ascii="Times New Roman" w:hAnsi="Times New Roman" w:eastAsia="Times New Roman" w:cs="Times New Roman"/>
          <w:sz w:val="24"/>
          <w:szCs w:val="24"/>
        </w:rPr>
        <w:t xml:space="preserve">:  </w:t>
      </w:r>
      <w:r w:rsidR="6615844E">
        <w:tab/>
      </w:r>
    </w:p>
    <w:p w:rsidR="186DF73C" w:rsidP="12540964" w:rsidRDefault="2D24CB37" w14:paraId="01FFF61A" w14:textId="4724B8B5">
      <w:pPr>
        <w:ind w:left="708"/>
        <w:jc w:val="both"/>
        <w:rPr>
          <w:rFonts w:ascii="Times New Roman" w:hAnsi="Times New Roman" w:eastAsia="Times New Roman" w:cs="Times New Roman"/>
          <w:sz w:val="24"/>
          <w:szCs w:val="24"/>
        </w:rPr>
      </w:pPr>
      <w:r w:rsidRPr="2D24CB37">
        <w:rPr>
          <w:rFonts w:ascii="Times New Roman" w:hAnsi="Times New Roman" w:eastAsia="Times New Roman" w:cs="Times New Roman"/>
          <w:color w:val="1A1918"/>
          <w:sz w:val="24"/>
          <w:szCs w:val="24"/>
        </w:rPr>
        <w:t>«</w:t>
      </w:r>
      <w:r w:rsidR="00EA45DC">
        <w:rPr>
          <w:rFonts w:ascii="Times New Roman" w:hAnsi="Times New Roman" w:eastAsia="Times New Roman" w:cs="Times New Roman"/>
          <w:color w:val="1A1918"/>
          <w:sz w:val="24"/>
          <w:szCs w:val="24"/>
        </w:rPr>
        <w:t> </w:t>
      </w:r>
      <w:r w:rsidRPr="2D24CB37">
        <w:rPr>
          <w:rFonts w:ascii="Times New Roman" w:hAnsi="Times New Roman" w:eastAsia="Times New Roman" w:cs="Times New Roman"/>
          <w:color w:val="1A1918"/>
          <w:sz w:val="24"/>
          <w:szCs w:val="24"/>
        </w:rPr>
        <w:t>7.10. La coordonnatrice aux affaires féministes s’occupe d’animer le comité femme de l’ADÉPUM et d’y assurer une participation étudiante. La personne élue à ce poste a aussi pour mandat d’organiser des activités promouvant la participation des femmes au département, à la recherche, bref au milieu philosophique universitaire (ex</w:t>
      </w:r>
      <w:r w:rsidR="00EA45DC">
        <w:rPr>
          <w:rFonts w:ascii="Times New Roman" w:hAnsi="Times New Roman" w:eastAsia="Times New Roman" w:cs="Times New Roman"/>
          <w:color w:val="1A1918"/>
          <w:sz w:val="24"/>
          <w:szCs w:val="24"/>
        </w:rPr>
        <w:t> </w:t>
      </w:r>
      <w:r w:rsidRPr="2D24CB37">
        <w:rPr>
          <w:rFonts w:ascii="Times New Roman" w:hAnsi="Times New Roman" w:eastAsia="Times New Roman" w:cs="Times New Roman"/>
          <w:color w:val="1A1918"/>
          <w:sz w:val="24"/>
          <w:szCs w:val="24"/>
        </w:rPr>
        <w:t>: semaine des femmes philosophes, soirée de reconnaissance pour les femmes en philosophie</w:t>
      </w:r>
      <w:r w:rsidR="00EA45DC">
        <w:rPr>
          <w:rFonts w:ascii="Times New Roman" w:hAnsi="Times New Roman" w:eastAsia="Times New Roman" w:cs="Times New Roman"/>
          <w:color w:val="1A1918"/>
          <w:sz w:val="24"/>
          <w:szCs w:val="24"/>
        </w:rPr>
        <w:t>…</w:t>
      </w:r>
      <w:r w:rsidRPr="2D24CB37">
        <w:rPr>
          <w:rFonts w:ascii="Times New Roman" w:hAnsi="Times New Roman" w:eastAsia="Times New Roman" w:cs="Times New Roman"/>
          <w:color w:val="1A1918"/>
          <w:sz w:val="24"/>
          <w:szCs w:val="24"/>
        </w:rPr>
        <w:t>).</w:t>
      </w:r>
      <w:r w:rsidR="00EA45DC">
        <w:rPr>
          <w:rFonts w:ascii="Times New Roman" w:hAnsi="Times New Roman" w:eastAsia="Times New Roman" w:cs="Times New Roman"/>
          <w:color w:val="1A1918"/>
          <w:sz w:val="24"/>
          <w:szCs w:val="24"/>
        </w:rPr>
        <w:t xml:space="preserve"> </w:t>
      </w:r>
      <w:r w:rsidRPr="2D24CB37">
        <w:rPr>
          <w:rFonts w:ascii="Times New Roman" w:hAnsi="Times New Roman" w:eastAsia="Times New Roman" w:cs="Times New Roman"/>
          <w:color w:val="1A1918"/>
          <w:sz w:val="24"/>
          <w:szCs w:val="24"/>
        </w:rPr>
        <w:t>Elle siège de facto sur le comité départemental Accès à l’égalité et climat. Le poste de coordonnatrice aux affaires féministe ne vise pas à instaurer une vigie féministe qui devrait assurer à elle seule le respect des principes votés en AG. Faire ceci reviendrait à déresponsabiliser les personnes au regard de leur discours et actions envers les personnes vivant des oppressions genrées. Bien plutôt, le poste vise à assurer la pérennité des activités et de la mobilisation féministe à l’ADÉPUM. Le poste de coordonnatrice aux affaires féministes n’est ouvert qu’aux femmes, incluant les personnes queer, trans et non-binaires.</w:t>
      </w:r>
    </w:p>
    <w:p w:rsidR="19F7996E" w:rsidP="12540964" w:rsidRDefault="19F7996E" w14:paraId="54882F0A" w14:textId="1F060CD9">
      <w:pPr>
        <w:ind w:left="708" w:firstLine="708"/>
        <w:jc w:val="both"/>
        <w:rPr>
          <w:rFonts w:ascii="Times New Roman" w:hAnsi="Times New Roman" w:eastAsia="Times New Roman" w:cs="Times New Roman"/>
          <w:color w:val="1A1918"/>
          <w:sz w:val="24"/>
          <w:szCs w:val="24"/>
        </w:rPr>
      </w:pPr>
    </w:p>
    <w:p w:rsidR="19F7996E" w:rsidP="12540964" w:rsidRDefault="12540964" w14:paraId="3EF21EC6" w14:textId="26ECAA29">
      <w:pPr>
        <w:ind w:left="708" w:firstLine="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Soit modifié pour</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xml:space="preserve">: </w:t>
      </w:r>
    </w:p>
    <w:p w:rsidR="19F7996E" w:rsidP="12540964" w:rsidRDefault="00EA45DC" w14:paraId="2EE9AB18" w14:textId="19BF9035">
      <w:pPr>
        <w:ind w:left="708"/>
        <w:jc w:val="both"/>
        <w:rPr>
          <w:rFonts w:ascii="Times New Roman" w:hAnsi="Times New Roman" w:eastAsia="Times New Roman" w:cs="Times New Roman"/>
          <w:sz w:val="24"/>
          <w:szCs w:val="24"/>
        </w:rPr>
      </w:pPr>
      <w:r>
        <w:rPr>
          <w:rFonts w:ascii="Times New Roman" w:hAnsi="Times New Roman" w:eastAsia="Times New Roman" w:cs="Times New Roman"/>
          <w:color w:val="1A1918"/>
          <w:sz w:val="24"/>
          <w:szCs w:val="24"/>
        </w:rPr>
        <w:t>“</w:t>
      </w:r>
      <w:r w:rsidRPr="2D24CB37" w:rsidR="2D24CB37">
        <w:rPr>
          <w:rFonts w:ascii="Times New Roman" w:hAnsi="Times New Roman" w:eastAsia="Times New Roman" w:cs="Times New Roman"/>
          <w:color w:val="1A1918"/>
          <w:sz w:val="24"/>
          <w:szCs w:val="24"/>
        </w:rPr>
        <w:t>7.10. La coordonnatrice aux affaires féministes s’occupe d’animer le comité femme de l’ADÉPUM et d’y assurer une participation étudiante. La personne élue à ce poste a aussi pour mandat d’organiser des activités promouvant la participation des femmes au département, à la recherche, bref au milieu philosophique universitaire (ex</w:t>
      </w:r>
      <w:r>
        <w:rPr>
          <w:rFonts w:ascii="Times New Roman" w:hAnsi="Times New Roman" w:eastAsia="Times New Roman" w:cs="Times New Roman"/>
          <w:color w:val="1A1918"/>
          <w:sz w:val="24"/>
          <w:szCs w:val="24"/>
        </w:rPr>
        <w:t> </w:t>
      </w:r>
      <w:r w:rsidRPr="2D24CB37" w:rsidR="2D24CB37">
        <w:rPr>
          <w:rFonts w:ascii="Times New Roman" w:hAnsi="Times New Roman" w:eastAsia="Times New Roman" w:cs="Times New Roman"/>
          <w:color w:val="1A1918"/>
          <w:sz w:val="24"/>
          <w:szCs w:val="24"/>
        </w:rPr>
        <w:t>: semaine des femmes philosophes, soirée de reconnaissance pour les femmes en philosophie</w:t>
      </w:r>
      <w:r>
        <w:rPr>
          <w:rFonts w:ascii="Times New Roman" w:hAnsi="Times New Roman" w:eastAsia="Times New Roman" w:cs="Times New Roman"/>
          <w:color w:val="1A1918"/>
          <w:sz w:val="24"/>
          <w:szCs w:val="24"/>
        </w:rPr>
        <w:t>…</w:t>
      </w:r>
      <w:r w:rsidRPr="2D24CB37" w:rsidR="2D24CB37">
        <w:rPr>
          <w:rFonts w:ascii="Times New Roman" w:hAnsi="Times New Roman" w:eastAsia="Times New Roman" w:cs="Times New Roman"/>
          <w:color w:val="1A1918"/>
          <w:sz w:val="24"/>
          <w:szCs w:val="24"/>
        </w:rPr>
        <w:t>). Elle siège de facto sur le comité départemental Équité, diversité et inclusions (EDI). Le poste de coordonnatrice aux affaires féministe ne vise pas à instaurer une vigie féministe qui devrait assurer à elle seule le respect des principes votés en AG. Faire ceci reviendrait à déresponsabiliser les personnes au regard de leur discours et actions envers les personnes vivant des oppressions genrées. Bien plutôt, le poste vise à assurer la pérennité des activités et de la mobilisation féministe à l’ADÉPUM. Le poste de coordonnatrice aux affaires féministes est ouvert aux personnes s’identifiant comme femme.</w:t>
      </w:r>
      <w:r>
        <w:rPr>
          <w:rFonts w:ascii="Times New Roman" w:hAnsi="Times New Roman" w:eastAsia="Times New Roman" w:cs="Times New Roman"/>
          <w:color w:val="1A1918"/>
          <w:sz w:val="24"/>
          <w:szCs w:val="24"/>
        </w:rPr>
        <w:t>”</w:t>
      </w:r>
    </w:p>
    <w:p w:rsidR="1AAEEBE3" w:rsidP="12540964" w:rsidRDefault="1AAEEBE3" w14:paraId="5C1D14D1" w14:textId="5F4FF15A">
      <w:pPr>
        <w:ind w:left="708"/>
        <w:jc w:val="both"/>
        <w:rPr>
          <w:rFonts w:ascii="Times New Roman" w:hAnsi="Times New Roman" w:eastAsia="Times New Roman" w:cs="Times New Roman"/>
          <w:color w:val="1A1918"/>
          <w:sz w:val="24"/>
          <w:szCs w:val="24"/>
        </w:rPr>
      </w:pPr>
    </w:p>
    <w:p w:rsidR="1AAEEBE3" w:rsidP="12540964" w:rsidRDefault="12540964" w14:paraId="4283AB40" w14:textId="1AF42ADA">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 xml:space="preserve">Anne </w:t>
      </w:r>
      <w:proofErr w:type="spellStart"/>
      <w:r w:rsidRPr="12540964">
        <w:rPr>
          <w:rFonts w:ascii="Times New Roman" w:hAnsi="Times New Roman" w:eastAsia="Times New Roman" w:cs="Times New Roman"/>
          <w:color w:val="1A1918"/>
          <w:sz w:val="24"/>
          <w:szCs w:val="24"/>
        </w:rPr>
        <w:t>Desruisseaux</w:t>
      </w:r>
      <w:proofErr w:type="spellEnd"/>
      <w:r w:rsidRPr="12540964">
        <w:rPr>
          <w:rFonts w:ascii="Times New Roman" w:hAnsi="Times New Roman" w:eastAsia="Times New Roman" w:cs="Times New Roman"/>
          <w:color w:val="1A1918"/>
          <w:sz w:val="24"/>
          <w:szCs w:val="24"/>
        </w:rPr>
        <w:t xml:space="preserve"> se questionne par rapport à l’impact que possède cette modification pour les personnes futures</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505A9BF8" w:rsidP="12540964" w:rsidRDefault="00912309" w14:paraId="7CC9824B" w14:textId="5BB5B8DB">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sz w:val="24"/>
          <w:szCs w:val="24"/>
        </w:rPr>
        <w:t xml:space="preserve">Lorette </w:t>
      </w:r>
      <w:r>
        <w:rPr>
          <w:rFonts w:ascii="Times New Roman" w:hAnsi="Times New Roman" w:eastAsia="Times New Roman" w:cs="Times New Roman"/>
          <w:sz w:val="24"/>
          <w:szCs w:val="24"/>
        </w:rPr>
        <w:t xml:space="preserve">Boucher </w:t>
      </w:r>
      <w:r w:rsidRPr="12540964" w:rsidR="12540964">
        <w:rPr>
          <w:rFonts w:ascii="Times New Roman" w:hAnsi="Times New Roman" w:eastAsia="Times New Roman" w:cs="Times New Roman"/>
          <w:color w:val="1A1918"/>
          <w:sz w:val="24"/>
          <w:szCs w:val="24"/>
        </w:rPr>
        <w:t>répond.</w:t>
      </w:r>
    </w:p>
    <w:p w:rsidR="505A9BF8" w:rsidP="12540964" w:rsidRDefault="12540964" w14:paraId="3BDE3B7D" w14:textId="7C1E37B1">
      <w:pPr>
        <w:ind w:left="708"/>
        <w:jc w:val="both"/>
        <w:rPr>
          <w:rFonts w:ascii="Times New Roman" w:hAnsi="Times New Roman" w:eastAsia="Times New Roman" w:cs="Times New Roman"/>
          <w:color w:val="1A1918"/>
          <w:sz w:val="24"/>
          <w:szCs w:val="24"/>
        </w:rPr>
      </w:pPr>
      <w:proofErr w:type="spellStart"/>
      <w:r w:rsidRPr="12540964">
        <w:rPr>
          <w:rFonts w:ascii="Times New Roman" w:hAnsi="Times New Roman" w:eastAsia="Times New Roman" w:cs="Times New Roman"/>
          <w:color w:val="1A1918"/>
          <w:sz w:val="24"/>
          <w:szCs w:val="24"/>
        </w:rPr>
        <w:t>Eliesse</w:t>
      </w:r>
      <w:proofErr w:type="spellEnd"/>
      <w:r w:rsidRPr="12540964">
        <w:rPr>
          <w:rFonts w:ascii="Times New Roman" w:hAnsi="Times New Roman" w:eastAsia="Times New Roman" w:cs="Times New Roman"/>
          <w:color w:val="1A1918"/>
          <w:sz w:val="24"/>
          <w:szCs w:val="24"/>
        </w:rPr>
        <w:t xml:space="preserve"> pose une question</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505A9BF8" w:rsidP="12540964" w:rsidRDefault="12540964" w14:paraId="4B3B46ED" w14:textId="4C7F6A07">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Lorette répond.</w:t>
      </w:r>
    </w:p>
    <w:p w:rsidR="505A9BF8" w:rsidP="12540964" w:rsidRDefault="12540964" w14:paraId="5871C3AA" w14:textId="0E0657FB">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 xml:space="preserve">Léna </w:t>
      </w:r>
      <w:r w:rsidR="00912309">
        <w:rPr>
          <w:rFonts w:ascii="Times New Roman" w:hAnsi="Times New Roman" w:eastAsia="Times New Roman" w:cs="Times New Roman"/>
          <w:color w:val="1A1918"/>
          <w:sz w:val="24"/>
          <w:szCs w:val="24"/>
        </w:rPr>
        <w:t xml:space="preserve">de la Bouère </w:t>
      </w:r>
      <w:r w:rsidRPr="12540964">
        <w:rPr>
          <w:rFonts w:ascii="Times New Roman" w:hAnsi="Times New Roman" w:eastAsia="Times New Roman" w:cs="Times New Roman"/>
          <w:color w:val="1A1918"/>
          <w:sz w:val="24"/>
          <w:szCs w:val="24"/>
        </w:rPr>
        <w:t xml:space="preserve">présente le fait que la </w:t>
      </w:r>
      <w:proofErr w:type="spellStart"/>
      <w:r w:rsidRPr="12540964">
        <w:rPr>
          <w:rFonts w:ascii="Times New Roman" w:hAnsi="Times New Roman" w:eastAsia="Times New Roman" w:cs="Times New Roman"/>
          <w:color w:val="1A1918"/>
          <w:sz w:val="24"/>
          <w:szCs w:val="24"/>
        </w:rPr>
        <w:t>Sofépum</w:t>
      </w:r>
      <w:proofErr w:type="spellEnd"/>
      <w:r w:rsidRPr="12540964">
        <w:rPr>
          <w:rFonts w:ascii="Times New Roman" w:hAnsi="Times New Roman" w:eastAsia="Times New Roman" w:cs="Times New Roman"/>
          <w:color w:val="1A1918"/>
          <w:sz w:val="24"/>
          <w:szCs w:val="24"/>
        </w:rPr>
        <w:t xml:space="preserve"> joue le rôle de </w:t>
      </w:r>
      <w:proofErr w:type="spellStart"/>
      <w:r w:rsidRPr="12540964">
        <w:rPr>
          <w:rFonts w:ascii="Times New Roman" w:hAnsi="Times New Roman" w:eastAsia="Times New Roman" w:cs="Times New Roman"/>
          <w:i/>
          <w:iCs/>
          <w:color w:val="1A1918"/>
          <w:sz w:val="24"/>
          <w:szCs w:val="24"/>
        </w:rPr>
        <w:t>safespace</w:t>
      </w:r>
      <w:proofErr w:type="spellEnd"/>
      <w:r w:rsidRPr="12540964">
        <w:rPr>
          <w:rFonts w:ascii="Times New Roman" w:hAnsi="Times New Roman" w:eastAsia="Times New Roman" w:cs="Times New Roman"/>
          <w:color w:val="1A1918"/>
          <w:sz w:val="24"/>
          <w:szCs w:val="24"/>
        </w:rPr>
        <w:t xml:space="preserve"> pour les étudiantes du département</w:t>
      </w:r>
    </w:p>
    <w:p w:rsidR="505A9BF8" w:rsidP="12540964" w:rsidRDefault="12540964" w14:paraId="26993024" w14:textId="21D961DB">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 xml:space="preserve">Roxanne </w:t>
      </w:r>
      <w:r w:rsidR="00912309">
        <w:rPr>
          <w:rFonts w:ascii="Times New Roman" w:hAnsi="Times New Roman" w:eastAsia="Times New Roman" w:cs="Times New Roman"/>
          <w:color w:val="1A1918"/>
          <w:sz w:val="24"/>
          <w:szCs w:val="24"/>
        </w:rPr>
        <w:t xml:space="preserve">Lépine </w:t>
      </w:r>
      <w:r w:rsidRPr="12540964">
        <w:rPr>
          <w:rFonts w:ascii="Times New Roman" w:hAnsi="Times New Roman" w:eastAsia="Times New Roman" w:cs="Times New Roman"/>
          <w:color w:val="1A1918"/>
          <w:sz w:val="24"/>
          <w:szCs w:val="24"/>
        </w:rPr>
        <w:t xml:space="preserve">présente son point de vue, soit qu’on ne se questionnerait pas sur l’obligation que </w:t>
      </w:r>
      <w:proofErr w:type="spellStart"/>
      <w:proofErr w:type="gramStart"/>
      <w:r w:rsidRPr="12540964">
        <w:rPr>
          <w:rFonts w:ascii="Times New Roman" w:hAnsi="Times New Roman" w:eastAsia="Times New Roman" w:cs="Times New Roman"/>
          <w:color w:val="1A1918"/>
          <w:sz w:val="24"/>
          <w:szCs w:val="24"/>
        </w:rPr>
        <w:t>la.le</w:t>
      </w:r>
      <w:proofErr w:type="spellEnd"/>
      <w:proofErr w:type="gramEnd"/>
      <w:r w:rsidRPr="12540964">
        <w:rPr>
          <w:rFonts w:ascii="Times New Roman" w:hAnsi="Times New Roman" w:eastAsia="Times New Roman" w:cs="Times New Roman"/>
          <w:color w:val="1A1918"/>
          <w:sz w:val="24"/>
          <w:szCs w:val="24"/>
        </w:rPr>
        <w:t xml:space="preserve"> président d’un comité LGBTQ+ soit un même de la communauté</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505A9BF8" w:rsidP="017EC0A3" w:rsidRDefault="017EC0A3" w14:paraId="08DF14AB" w14:textId="2F069DC2">
      <w:pPr>
        <w:ind w:left="708"/>
        <w:jc w:val="both"/>
        <w:rPr>
          <w:rFonts w:ascii="Times New Roman" w:hAnsi="Times New Roman" w:eastAsia="Times New Roman" w:cs="Times New Roman"/>
          <w:color w:val="1A1918"/>
          <w:sz w:val="24"/>
          <w:szCs w:val="24"/>
        </w:rPr>
      </w:pPr>
      <w:proofErr w:type="spellStart"/>
      <w:r w:rsidRPr="017EC0A3">
        <w:rPr>
          <w:rFonts w:ascii="Times New Roman" w:hAnsi="Times New Roman" w:eastAsia="Times New Roman" w:cs="Times New Roman"/>
          <w:color w:val="1A1918"/>
          <w:sz w:val="24"/>
          <w:szCs w:val="24"/>
        </w:rPr>
        <w:t>Eliesse</w:t>
      </w:r>
      <w:proofErr w:type="spellEnd"/>
      <w:r w:rsidRPr="017EC0A3">
        <w:rPr>
          <w:rFonts w:ascii="Times New Roman" w:hAnsi="Times New Roman" w:eastAsia="Times New Roman" w:cs="Times New Roman"/>
          <w:color w:val="1A1918"/>
          <w:sz w:val="24"/>
          <w:szCs w:val="24"/>
        </w:rPr>
        <w:t xml:space="preserve"> [Nom de famille inconnu] présente son point de vue, soit qu’un homme peut théoriquement être davantage engagé dans la cause féministe qu’une femme et qu’il devrait avoir le droit d’être coordonnateur du comité</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w:t>
      </w:r>
    </w:p>
    <w:p w:rsidR="505A9BF8" w:rsidP="017EC0A3" w:rsidRDefault="017EC0A3" w14:paraId="00E6B928" w14:textId="203CFB37">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Marie-Pier Ladouceur répond</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 xml:space="preserve">; </w:t>
      </w:r>
    </w:p>
    <w:p w:rsidR="505A9BF8" w:rsidP="017EC0A3" w:rsidRDefault="017EC0A3" w14:paraId="2267EEA0" w14:textId="2C6463FD">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Frédéric Beaulac répond au commentaire d’</w:t>
      </w:r>
      <w:proofErr w:type="spellStart"/>
      <w:r w:rsidRPr="017EC0A3">
        <w:rPr>
          <w:rFonts w:ascii="Times New Roman" w:hAnsi="Times New Roman" w:eastAsia="Times New Roman" w:cs="Times New Roman"/>
          <w:color w:val="1A1918"/>
          <w:sz w:val="24"/>
          <w:szCs w:val="24"/>
        </w:rPr>
        <w:t>Eliesse</w:t>
      </w:r>
      <w:proofErr w:type="spellEnd"/>
      <w:r w:rsidRPr="017EC0A3">
        <w:rPr>
          <w:rFonts w:ascii="Times New Roman" w:hAnsi="Times New Roman" w:eastAsia="Times New Roman" w:cs="Times New Roman"/>
          <w:color w:val="1A1918"/>
          <w:sz w:val="24"/>
          <w:szCs w:val="24"/>
        </w:rPr>
        <w:t xml:space="preserve"> [Nom de famille inconnu] que cela impliquerait quand même qu’un homme parle au nom des femmes</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 xml:space="preserve">; </w:t>
      </w:r>
    </w:p>
    <w:p w:rsidR="21A4079D" w:rsidP="017EC0A3" w:rsidRDefault="017EC0A3" w14:paraId="70173722" w14:textId="5A558AD8">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Édouard Jobin pose une question</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 xml:space="preserve">; </w:t>
      </w:r>
    </w:p>
    <w:p w:rsidR="21A4079D" w:rsidP="017EC0A3" w:rsidRDefault="017EC0A3" w14:paraId="6B428135" w14:textId="3BDB6F1F">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Lorette Boucher répond</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 xml:space="preserve">; </w:t>
      </w:r>
    </w:p>
    <w:p w:rsidR="263FA18E" w:rsidP="017EC0A3" w:rsidRDefault="017EC0A3" w14:paraId="761413C1" w14:textId="5874F8C8">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 xml:space="preserve">Sara </w:t>
      </w:r>
      <w:r w:rsidRPr="017EC0A3" w:rsidR="00912309">
        <w:rPr>
          <w:rFonts w:ascii="Times New Roman" w:hAnsi="Times New Roman" w:eastAsia="Times New Roman" w:cs="Times New Roman"/>
          <w:color w:val="1A1918"/>
          <w:sz w:val="24"/>
          <w:szCs w:val="24"/>
        </w:rPr>
        <w:t>Trépanier</w:t>
      </w:r>
      <w:r w:rsidRPr="017EC0A3">
        <w:rPr>
          <w:rFonts w:ascii="Times New Roman" w:hAnsi="Times New Roman" w:eastAsia="Times New Roman" w:cs="Times New Roman"/>
          <w:color w:val="1A1918"/>
          <w:sz w:val="24"/>
          <w:szCs w:val="24"/>
        </w:rPr>
        <w:t xml:space="preserve">-Fleurant pose une question quant à la place des personnes non-binaires et des hommes trans au sein de la </w:t>
      </w:r>
      <w:proofErr w:type="spellStart"/>
      <w:r w:rsidRPr="017EC0A3">
        <w:rPr>
          <w:rFonts w:ascii="Times New Roman" w:hAnsi="Times New Roman" w:eastAsia="Times New Roman" w:cs="Times New Roman"/>
          <w:color w:val="1A1918"/>
          <w:sz w:val="24"/>
          <w:szCs w:val="24"/>
        </w:rPr>
        <w:t>Sofépum</w:t>
      </w:r>
      <w:proofErr w:type="spellEnd"/>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w:t>
      </w:r>
    </w:p>
    <w:p w:rsidR="263FA18E" w:rsidP="017EC0A3" w:rsidRDefault="017EC0A3" w14:paraId="7722B4D9" w14:textId="2F8330E0">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 xml:space="preserve">Léo </w:t>
      </w:r>
      <w:proofErr w:type="spellStart"/>
      <w:r w:rsidRPr="017EC0A3">
        <w:rPr>
          <w:rFonts w:ascii="Times New Roman" w:hAnsi="Times New Roman" w:eastAsia="Times New Roman" w:cs="Times New Roman"/>
          <w:color w:val="1A1918"/>
          <w:sz w:val="24"/>
          <w:szCs w:val="24"/>
        </w:rPr>
        <w:t>Portelance</w:t>
      </w:r>
      <w:proofErr w:type="spellEnd"/>
      <w:r w:rsidRPr="017EC0A3">
        <w:rPr>
          <w:rFonts w:ascii="Times New Roman" w:hAnsi="Times New Roman" w:eastAsia="Times New Roman" w:cs="Times New Roman"/>
          <w:color w:val="1A1918"/>
          <w:sz w:val="24"/>
          <w:szCs w:val="24"/>
        </w:rPr>
        <w:t xml:space="preserve"> soulève que les hommes trans se trouvent dans une situation où ils ne sont pas représentés, malgré leur marginalisation dans la société</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w:t>
      </w:r>
    </w:p>
    <w:p w:rsidR="263FA18E" w:rsidP="017EC0A3" w:rsidRDefault="017EC0A3" w14:paraId="54103376" w14:textId="53620B66">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lastRenderedPageBreak/>
        <w:t>Lorette Boucher répond</w:t>
      </w:r>
      <w:r w:rsidR="00EA45DC">
        <w:rPr>
          <w:rFonts w:ascii="Times New Roman" w:hAnsi="Times New Roman" w:eastAsia="Times New Roman" w:cs="Times New Roman"/>
          <w:color w:val="1A1918"/>
          <w:sz w:val="24"/>
          <w:szCs w:val="24"/>
        </w:rPr>
        <w:t> </w:t>
      </w:r>
      <w:r w:rsidRPr="017EC0A3">
        <w:rPr>
          <w:rFonts w:ascii="Times New Roman" w:hAnsi="Times New Roman" w:eastAsia="Times New Roman" w:cs="Times New Roman"/>
          <w:color w:val="1A1918"/>
          <w:sz w:val="24"/>
          <w:szCs w:val="24"/>
        </w:rPr>
        <w:t xml:space="preserve">; </w:t>
      </w:r>
    </w:p>
    <w:p w:rsidR="263FA18E" w:rsidP="33140D22" w:rsidRDefault="33140D22" w14:paraId="49B1CC5D" w14:textId="31731585">
      <w:pPr>
        <w:ind w:left="708"/>
        <w:jc w:val="both"/>
        <w:rPr>
          <w:rFonts w:ascii="Times New Roman" w:hAnsi="Times New Roman" w:eastAsia="Times New Roman" w:cs="Times New Roman"/>
          <w:color w:val="1A1918"/>
          <w:sz w:val="24"/>
          <w:szCs w:val="24"/>
        </w:rPr>
      </w:pPr>
      <w:proofErr w:type="spellStart"/>
      <w:r w:rsidRPr="33140D22">
        <w:rPr>
          <w:rFonts w:ascii="Times New Roman" w:hAnsi="Times New Roman" w:eastAsia="Times New Roman" w:cs="Times New Roman"/>
          <w:color w:val="1A1918"/>
          <w:sz w:val="24"/>
          <w:szCs w:val="24"/>
        </w:rPr>
        <w:t>Akemi</w:t>
      </w:r>
      <w:proofErr w:type="spellEnd"/>
      <w:r w:rsidRPr="33140D22">
        <w:rPr>
          <w:rFonts w:ascii="Times New Roman" w:hAnsi="Times New Roman" w:eastAsia="Times New Roman" w:cs="Times New Roman"/>
          <w:color w:val="1A1918"/>
          <w:sz w:val="24"/>
          <w:szCs w:val="24"/>
        </w:rPr>
        <w:t xml:space="preserve"> </w:t>
      </w:r>
      <w:proofErr w:type="spellStart"/>
      <w:r w:rsidRPr="33140D22">
        <w:rPr>
          <w:rFonts w:ascii="Times New Roman" w:hAnsi="Times New Roman" w:eastAsia="Times New Roman" w:cs="Times New Roman"/>
          <w:color w:val="1A1918"/>
          <w:sz w:val="24"/>
          <w:szCs w:val="24"/>
        </w:rPr>
        <w:t>Pariot</w:t>
      </w:r>
      <w:proofErr w:type="spellEnd"/>
      <w:r w:rsidRPr="33140D22">
        <w:rPr>
          <w:rFonts w:ascii="Times New Roman" w:hAnsi="Times New Roman" w:eastAsia="Times New Roman" w:cs="Times New Roman"/>
          <w:color w:val="1A1918"/>
          <w:sz w:val="24"/>
          <w:szCs w:val="24"/>
        </w:rPr>
        <w:t xml:space="preserve"> mentionne son appui à la proposition</w:t>
      </w:r>
      <w:r w:rsidR="00EA45DC">
        <w:rPr>
          <w:rFonts w:ascii="Times New Roman" w:hAnsi="Times New Roman" w:eastAsia="Times New Roman" w:cs="Times New Roman"/>
          <w:color w:val="1A1918"/>
          <w:sz w:val="24"/>
          <w:szCs w:val="24"/>
        </w:rPr>
        <w:t> </w:t>
      </w:r>
      <w:r w:rsidRPr="33140D22">
        <w:rPr>
          <w:rFonts w:ascii="Times New Roman" w:hAnsi="Times New Roman" w:eastAsia="Times New Roman" w:cs="Times New Roman"/>
          <w:color w:val="1A1918"/>
          <w:sz w:val="24"/>
          <w:szCs w:val="24"/>
        </w:rPr>
        <w:t>;</w:t>
      </w:r>
    </w:p>
    <w:p w:rsidR="263FA18E" w:rsidP="33140D22" w:rsidRDefault="33140D22" w14:paraId="5EF48C12" w14:textId="5DA0AE8B">
      <w:pPr>
        <w:ind w:left="708"/>
        <w:jc w:val="both"/>
        <w:rPr>
          <w:rFonts w:ascii="Times New Roman" w:hAnsi="Times New Roman" w:eastAsia="Times New Roman" w:cs="Times New Roman"/>
          <w:color w:val="1A1918"/>
          <w:sz w:val="24"/>
          <w:szCs w:val="24"/>
        </w:rPr>
      </w:pPr>
      <w:r w:rsidRPr="33140D22">
        <w:rPr>
          <w:rFonts w:ascii="Times New Roman" w:hAnsi="Times New Roman" w:eastAsia="Times New Roman" w:cs="Times New Roman"/>
          <w:color w:val="1A1918"/>
          <w:sz w:val="24"/>
          <w:szCs w:val="24"/>
        </w:rPr>
        <w:t xml:space="preserve">Émile </w:t>
      </w:r>
      <w:proofErr w:type="spellStart"/>
      <w:r w:rsidRPr="33140D22">
        <w:rPr>
          <w:rFonts w:ascii="Times New Roman" w:hAnsi="Times New Roman" w:eastAsia="Times New Roman" w:cs="Times New Roman"/>
          <w:color w:val="1A1918"/>
          <w:sz w:val="24"/>
          <w:szCs w:val="24"/>
        </w:rPr>
        <w:t>Lemousy</w:t>
      </w:r>
      <w:proofErr w:type="spellEnd"/>
      <w:r w:rsidRPr="33140D22">
        <w:rPr>
          <w:rFonts w:ascii="Times New Roman" w:hAnsi="Times New Roman" w:eastAsia="Times New Roman" w:cs="Times New Roman"/>
          <w:color w:val="1A1918"/>
          <w:sz w:val="24"/>
          <w:szCs w:val="24"/>
        </w:rPr>
        <w:t xml:space="preserve"> pose une question préalable</w:t>
      </w:r>
      <w:r w:rsidR="00912309">
        <w:rPr>
          <w:rFonts w:ascii="Times New Roman" w:hAnsi="Times New Roman" w:eastAsia="Times New Roman" w:cs="Times New Roman"/>
          <w:color w:val="1A1918"/>
          <w:sz w:val="24"/>
          <w:szCs w:val="24"/>
        </w:rPr>
        <w:t xml:space="preserve"> afin de mettre fin à la discussion et demander le vote.</w:t>
      </w:r>
    </w:p>
    <w:p w:rsidR="263FA18E" w:rsidP="12540964" w:rsidRDefault="12540964" w14:paraId="7B21885F" w14:textId="270D5214">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 xml:space="preserve">Vote pour la question préalable </w:t>
      </w:r>
      <w:r w:rsidR="00912309">
        <w:rPr>
          <w:rFonts w:ascii="Times New Roman" w:hAnsi="Times New Roman" w:eastAsia="Times New Roman" w:cs="Times New Roman"/>
          <w:color w:val="1A1918"/>
          <w:sz w:val="24"/>
          <w:szCs w:val="24"/>
        </w:rPr>
        <w:t xml:space="preserve">proposée par Émile </w:t>
      </w:r>
      <w:proofErr w:type="spellStart"/>
      <w:r w:rsidR="00912309">
        <w:rPr>
          <w:rFonts w:ascii="Times New Roman" w:hAnsi="Times New Roman" w:eastAsia="Times New Roman" w:cs="Times New Roman"/>
          <w:color w:val="1A1918"/>
          <w:sz w:val="24"/>
          <w:szCs w:val="24"/>
        </w:rPr>
        <w:t>Lemousy</w:t>
      </w:r>
      <w:proofErr w:type="spellEnd"/>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263FA18E" w:rsidP="12540964" w:rsidRDefault="12540964" w14:paraId="647593F6" w14:textId="761F3EF4">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Oui</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16</w:t>
      </w:r>
    </w:p>
    <w:p w:rsidR="263FA18E" w:rsidP="12540964" w:rsidRDefault="12540964" w14:paraId="1189F969" w14:textId="671322B4">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Non</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xml:space="preserve"> 2</w:t>
      </w:r>
    </w:p>
    <w:p w:rsidR="263FA18E" w:rsidP="12540964" w:rsidRDefault="12540964" w14:paraId="17FDBB37" w14:textId="4E639D94">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Abstentions</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5</w:t>
      </w:r>
    </w:p>
    <w:p w:rsidR="263FA18E" w:rsidP="12540964" w:rsidRDefault="12540964" w14:paraId="518B585A" w14:textId="3AF5D381">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Adopté à majorité</w:t>
      </w:r>
    </w:p>
    <w:p w:rsidR="263FA18E" w:rsidP="12540964" w:rsidRDefault="263FA18E" w14:paraId="28C180E5" w14:textId="7A81E072">
      <w:pPr>
        <w:ind w:left="708"/>
        <w:jc w:val="both"/>
        <w:rPr>
          <w:rFonts w:ascii="Times New Roman" w:hAnsi="Times New Roman" w:eastAsia="Times New Roman" w:cs="Times New Roman"/>
          <w:color w:val="1A1918"/>
          <w:sz w:val="24"/>
          <w:szCs w:val="24"/>
        </w:rPr>
      </w:pPr>
    </w:p>
    <w:p w:rsidR="263FA18E" w:rsidP="017EC0A3" w:rsidRDefault="017EC0A3" w14:paraId="27D6EAAE" w14:textId="65572CD9">
      <w:pPr>
        <w:ind w:left="708"/>
        <w:jc w:val="both"/>
        <w:rPr>
          <w:rFonts w:ascii="Times New Roman" w:hAnsi="Times New Roman" w:eastAsia="Times New Roman" w:cs="Times New Roman"/>
          <w:color w:val="1A1918"/>
          <w:sz w:val="24"/>
          <w:szCs w:val="24"/>
        </w:rPr>
      </w:pPr>
      <w:r w:rsidRPr="017EC0A3">
        <w:rPr>
          <w:rFonts w:ascii="Times New Roman" w:hAnsi="Times New Roman" w:eastAsia="Times New Roman" w:cs="Times New Roman"/>
          <w:color w:val="1A1918"/>
          <w:sz w:val="24"/>
          <w:szCs w:val="24"/>
        </w:rPr>
        <w:t xml:space="preserve">Anne </w:t>
      </w:r>
      <w:proofErr w:type="spellStart"/>
      <w:r w:rsidRPr="017EC0A3">
        <w:rPr>
          <w:rFonts w:ascii="Times New Roman" w:hAnsi="Times New Roman" w:eastAsia="Times New Roman" w:cs="Times New Roman"/>
          <w:color w:val="1A1918"/>
          <w:sz w:val="24"/>
          <w:szCs w:val="24"/>
        </w:rPr>
        <w:t>Desruisseaux</w:t>
      </w:r>
      <w:proofErr w:type="spellEnd"/>
      <w:r w:rsidRPr="017EC0A3">
        <w:rPr>
          <w:rFonts w:ascii="Times New Roman" w:hAnsi="Times New Roman" w:eastAsia="Times New Roman" w:cs="Times New Roman"/>
          <w:color w:val="1A1918"/>
          <w:sz w:val="24"/>
          <w:szCs w:val="24"/>
        </w:rPr>
        <w:t xml:space="preserve"> demande le vote pour les deux propositions </w:t>
      </w:r>
      <w:r w:rsidR="00912309">
        <w:rPr>
          <w:rFonts w:ascii="Times New Roman" w:hAnsi="Times New Roman" w:eastAsia="Times New Roman" w:cs="Times New Roman"/>
          <w:color w:val="1A1918"/>
          <w:sz w:val="24"/>
          <w:szCs w:val="24"/>
        </w:rPr>
        <w:t>de modifications proposées par Lorette Boucher</w:t>
      </w:r>
      <w:r w:rsidR="00EA45DC">
        <w:rPr>
          <w:rFonts w:ascii="Times New Roman" w:hAnsi="Times New Roman" w:eastAsia="Times New Roman" w:cs="Times New Roman"/>
          <w:color w:val="1A1918"/>
          <w:sz w:val="24"/>
          <w:szCs w:val="24"/>
        </w:rPr>
        <w:t> </w:t>
      </w:r>
      <w:r w:rsidRPr="017EC0A3" w:rsidR="00912309">
        <w:rPr>
          <w:rFonts w:ascii="Times New Roman" w:hAnsi="Times New Roman" w:eastAsia="Times New Roman" w:cs="Times New Roman"/>
          <w:color w:val="1A1918"/>
          <w:sz w:val="24"/>
          <w:szCs w:val="24"/>
        </w:rPr>
        <w:t>:</w:t>
      </w:r>
      <w:r w:rsidRPr="017EC0A3">
        <w:rPr>
          <w:rFonts w:ascii="Times New Roman" w:hAnsi="Times New Roman" w:eastAsia="Times New Roman" w:cs="Times New Roman"/>
          <w:color w:val="1A1918"/>
          <w:sz w:val="24"/>
          <w:szCs w:val="24"/>
        </w:rPr>
        <w:t xml:space="preserve"> </w:t>
      </w:r>
    </w:p>
    <w:p w:rsidR="263FA18E" w:rsidP="12540964" w:rsidRDefault="12540964" w14:paraId="0A40146C" w14:textId="79ED4E59">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Pour</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11</w:t>
      </w:r>
    </w:p>
    <w:p w:rsidR="49C2E027" w:rsidP="12540964" w:rsidRDefault="12540964" w14:paraId="73E0300D" w14:textId="7BC0BC8D">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Contre</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0</w:t>
      </w:r>
    </w:p>
    <w:p w:rsidR="49C2E027" w:rsidP="12540964" w:rsidRDefault="12540964" w14:paraId="0471684F" w14:textId="3FF06746">
      <w:pPr>
        <w:ind w:left="1416"/>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Abstention</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12</w:t>
      </w:r>
    </w:p>
    <w:p w:rsidR="12540964" w:rsidP="12540964" w:rsidRDefault="12540964" w14:paraId="42BB6591" w14:textId="37001805">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 xml:space="preserve">La </w:t>
      </w:r>
      <w:r w:rsidR="00912309">
        <w:rPr>
          <w:rFonts w:ascii="Times New Roman" w:hAnsi="Times New Roman" w:eastAsia="Times New Roman" w:cs="Times New Roman"/>
          <w:color w:val="1A1918"/>
          <w:sz w:val="24"/>
          <w:szCs w:val="24"/>
        </w:rPr>
        <w:t xml:space="preserve">présidence d’assemblée </w:t>
      </w:r>
      <w:r w:rsidRPr="12540964">
        <w:rPr>
          <w:rFonts w:ascii="Times New Roman" w:hAnsi="Times New Roman" w:eastAsia="Times New Roman" w:cs="Times New Roman"/>
          <w:color w:val="1A1918"/>
          <w:sz w:val="24"/>
          <w:szCs w:val="24"/>
        </w:rPr>
        <w:t>vérifi</w:t>
      </w:r>
      <w:r w:rsidR="00912309">
        <w:rPr>
          <w:rFonts w:ascii="Times New Roman" w:hAnsi="Times New Roman" w:eastAsia="Times New Roman" w:cs="Times New Roman"/>
          <w:color w:val="1A1918"/>
          <w:sz w:val="24"/>
          <w:szCs w:val="24"/>
        </w:rPr>
        <w:t>e</w:t>
      </w:r>
      <w:r w:rsidRPr="12540964">
        <w:rPr>
          <w:rFonts w:ascii="Times New Roman" w:hAnsi="Times New Roman" w:eastAsia="Times New Roman" w:cs="Times New Roman"/>
          <w:color w:val="1A1918"/>
          <w:sz w:val="24"/>
          <w:szCs w:val="24"/>
        </w:rPr>
        <w:t xml:space="preserve"> les règlements dans le code </w:t>
      </w:r>
      <w:proofErr w:type="spellStart"/>
      <w:r w:rsidRPr="12540964">
        <w:rPr>
          <w:rFonts w:ascii="Times New Roman" w:hAnsi="Times New Roman" w:eastAsia="Times New Roman" w:cs="Times New Roman"/>
          <w:color w:val="1A1918"/>
          <w:sz w:val="24"/>
          <w:szCs w:val="24"/>
        </w:rPr>
        <w:t>Véronneau</w:t>
      </w:r>
      <w:proofErr w:type="spellEnd"/>
      <w:r w:rsidRPr="12540964">
        <w:rPr>
          <w:rFonts w:ascii="Times New Roman" w:hAnsi="Times New Roman" w:eastAsia="Times New Roman" w:cs="Times New Roman"/>
          <w:color w:val="1A1918"/>
          <w:sz w:val="24"/>
          <w:szCs w:val="24"/>
        </w:rPr>
        <w:t xml:space="preserve"> dans le cas d’un vote dont le résultat se conclut par une majorité d’abstention</w:t>
      </w:r>
      <w:r w:rsidR="00EA45DC">
        <w:rPr>
          <w:rFonts w:ascii="Times New Roman" w:hAnsi="Times New Roman" w:eastAsia="Times New Roman" w:cs="Times New Roman"/>
          <w:color w:val="1A1918"/>
          <w:sz w:val="24"/>
          <w:szCs w:val="24"/>
        </w:rPr>
        <w:t>s</w:t>
      </w:r>
      <w:r w:rsidRPr="12540964">
        <w:rPr>
          <w:rFonts w:ascii="Times New Roman" w:hAnsi="Times New Roman" w:eastAsia="Times New Roman" w:cs="Times New Roman"/>
          <w:color w:val="1A1918"/>
          <w:sz w:val="24"/>
          <w:szCs w:val="24"/>
        </w:rPr>
        <w:t>.</w:t>
      </w:r>
    </w:p>
    <w:p w:rsidR="6071D3F5" w:rsidP="12540964" w:rsidRDefault="12540964" w14:paraId="738C4066" w14:textId="7289BFC3">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Guillaume Goyer et Marie-Pier Ladouceur proposent la reprise du vote</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xml:space="preserve">; </w:t>
      </w:r>
    </w:p>
    <w:p w:rsidR="6071D3F5" w:rsidP="12540964" w:rsidRDefault="12540964" w14:paraId="28657466" w14:textId="5C3F239C">
      <w:pPr>
        <w:ind w:left="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Édouard Jobin appuie</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w:t>
      </w:r>
    </w:p>
    <w:p w:rsidR="6071D3F5" w:rsidP="12540964" w:rsidRDefault="12540964" w14:paraId="68371B6E" w14:textId="024E7DBC">
      <w:pPr>
        <w:ind w:left="708" w:firstLine="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Pour</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17</w:t>
      </w:r>
    </w:p>
    <w:p w:rsidR="6071D3F5" w:rsidP="12540964" w:rsidRDefault="12540964" w14:paraId="250AE03F" w14:textId="10CCD12C">
      <w:pPr>
        <w:ind w:left="708" w:firstLine="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Contre</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0</w:t>
      </w:r>
    </w:p>
    <w:p w:rsidR="6071D3F5" w:rsidP="12540964" w:rsidRDefault="12540964" w14:paraId="2DC62176" w14:textId="27E94FCE">
      <w:pPr>
        <w:ind w:left="708" w:firstLine="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Abstentions</w:t>
      </w:r>
      <w:r w:rsidR="00EA45DC">
        <w:rPr>
          <w:rFonts w:ascii="Times New Roman" w:hAnsi="Times New Roman" w:eastAsia="Times New Roman" w:cs="Times New Roman"/>
          <w:color w:val="1A1918"/>
          <w:sz w:val="24"/>
          <w:szCs w:val="24"/>
        </w:rPr>
        <w:t> </w:t>
      </w:r>
      <w:r w:rsidRPr="12540964">
        <w:rPr>
          <w:rFonts w:ascii="Times New Roman" w:hAnsi="Times New Roman" w:eastAsia="Times New Roman" w:cs="Times New Roman"/>
          <w:color w:val="1A1918"/>
          <w:sz w:val="24"/>
          <w:szCs w:val="24"/>
        </w:rPr>
        <w:t>: 9</w:t>
      </w:r>
    </w:p>
    <w:p w:rsidR="6071D3F5" w:rsidP="12540964" w:rsidRDefault="12540964" w14:paraId="5FF33ACF" w14:textId="777427DE">
      <w:pPr>
        <w:ind w:left="708" w:firstLine="708"/>
        <w:jc w:val="both"/>
        <w:rPr>
          <w:rFonts w:ascii="Times New Roman" w:hAnsi="Times New Roman" w:eastAsia="Times New Roman" w:cs="Times New Roman"/>
          <w:color w:val="1A1918"/>
          <w:sz w:val="24"/>
          <w:szCs w:val="24"/>
        </w:rPr>
      </w:pPr>
      <w:r w:rsidRPr="12540964">
        <w:rPr>
          <w:rFonts w:ascii="Times New Roman" w:hAnsi="Times New Roman" w:eastAsia="Times New Roman" w:cs="Times New Roman"/>
          <w:color w:val="1A1918"/>
          <w:sz w:val="24"/>
          <w:szCs w:val="24"/>
        </w:rPr>
        <w:t>Adopté à majorité</w:t>
      </w:r>
    </w:p>
    <w:p w:rsidR="263FA18E" w:rsidP="665C6D68" w:rsidRDefault="263FA18E" w14:paraId="29098612" w14:textId="2D91AF8D">
      <w:pPr>
        <w:ind w:left="708"/>
        <w:jc w:val="both"/>
        <w:rPr>
          <w:rFonts w:ascii="Times New Roman" w:hAnsi="Times New Roman" w:eastAsia="Times New Roman" w:cs="Times New Roman"/>
          <w:color w:val="1A1918"/>
          <w:sz w:val="24"/>
          <w:szCs w:val="24"/>
        </w:rPr>
      </w:pPr>
    </w:p>
    <w:p w:rsidR="3A65086F" w:rsidP="665C6D68" w:rsidRDefault="665C6D68" w14:paraId="318C620A" w14:textId="579B952D">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Modification du cahier de positions</w:t>
      </w:r>
    </w:p>
    <w:p w:rsidR="3A65086F" w:rsidP="665C6D68" w:rsidRDefault="665C6D68" w14:paraId="3997DD24" w14:textId="48B68CCD">
      <w:pPr>
        <w:pStyle w:val="Paragraphedeliste"/>
        <w:numPr>
          <w:ilvl w:val="1"/>
          <w:numId w:val="5"/>
        </w:numPr>
        <w:jc w:val="both"/>
        <w:rPr>
          <w:rFonts w:ascii="Times New Roman" w:hAnsi="Times New Roman" w:eastAsia="Times New Roman" w:cs="Times New Roman"/>
          <w:b/>
          <w:bCs/>
          <w:i/>
          <w:iCs/>
          <w:sz w:val="24"/>
          <w:szCs w:val="24"/>
        </w:rPr>
      </w:pPr>
      <w:r w:rsidRPr="665C6D68">
        <w:rPr>
          <w:rFonts w:ascii="Times New Roman" w:hAnsi="Times New Roman" w:eastAsia="Times New Roman" w:cs="Times New Roman"/>
          <w:b/>
          <w:bCs/>
          <w:i/>
          <w:iCs/>
          <w:sz w:val="24"/>
          <w:szCs w:val="24"/>
        </w:rPr>
        <w:t>Palestine</w:t>
      </w:r>
    </w:p>
    <w:p w:rsidR="12540964" w:rsidP="12540964" w:rsidRDefault="501E6606" w14:paraId="049A749B" w14:textId="127C35EE">
      <w:pPr>
        <w:ind w:left="720"/>
        <w:jc w:val="both"/>
        <w:rPr>
          <w:rFonts w:ascii="Times New Roman" w:hAnsi="Times New Roman" w:eastAsia="Times New Roman" w:cs="Times New Roman"/>
          <w:sz w:val="24"/>
          <w:szCs w:val="24"/>
        </w:rPr>
      </w:pPr>
      <w:r w:rsidRPr="501E6606">
        <w:rPr>
          <w:rFonts w:ascii="Times New Roman" w:hAnsi="Times New Roman" w:eastAsia="Times New Roman" w:cs="Times New Roman"/>
          <w:sz w:val="24"/>
          <w:szCs w:val="24"/>
        </w:rPr>
        <w:t>Théodor Fournier présente les 9</w:t>
      </w:r>
      <w:r w:rsidR="00EA45DC">
        <w:rPr>
          <w:rFonts w:ascii="Times New Roman" w:hAnsi="Times New Roman" w:eastAsia="Times New Roman" w:cs="Times New Roman"/>
          <w:sz w:val="24"/>
          <w:szCs w:val="24"/>
        </w:rPr>
        <w:t> </w:t>
      </w:r>
      <w:r w:rsidRPr="501E6606">
        <w:rPr>
          <w:rFonts w:ascii="Times New Roman" w:hAnsi="Times New Roman" w:eastAsia="Times New Roman" w:cs="Times New Roman"/>
          <w:sz w:val="24"/>
          <w:szCs w:val="24"/>
        </w:rPr>
        <w:t>propositions suivantes à ajouter au cahier de positions de l’</w:t>
      </w:r>
      <w:proofErr w:type="spellStart"/>
      <w:r w:rsidRPr="501E6606">
        <w:rPr>
          <w:rFonts w:ascii="Times New Roman" w:hAnsi="Times New Roman" w:eastAsia="Times New Roman" w:cs="Times New Roman"/>
          <w:sz w:val="24"/>
          <w:szCs w:val="24"/>
        </w:rPr>
        <w:t>Adépum</w:t>
      </w:r>
      <w:proofErr w:type="spellEnd"/>
      <w:r w:rsidR="00EA45DC">
        <w:rPr>
          <w:rFonts w:ascii="Times New Roman" w:hAnsi="Times New Roman" w:eastAsia="Times New Roman" w:cs="Times New Roman"/>
          <w:sz w:val="24"/>
          <w:szCs w:val="24"/>
        </w:rPr>
        <w:t> </w:t>
      </w:r>
      <w:r w:rsidRPr="501E6606">
        <w:rPr>
          <w:rFonts w:ascii="Times New Roman" w:hAnsi="Times New Roman" w:eastAsia="Times New Roman" w:cs="Times New Roman"/>
          <w:sz w:val="24"/>
          <w:szCs w:val="24"/>
        </w:rPr>
        <w:t xml:space="preserve">: </w:t>
      </w:r>
    </w:p>
    <w:p w:rsidR="12540964" w:rsidP="501E6606" w:rsidRDefault="501E6606" w14:paraId="28FE0867" w14:textId="6ACCD3A4">
      <w:pPr>
        <w:ind w:left="1416"/>
        <w:jc w:val="both"/>
        <w:rPr>
          <w:rFonts w:ascii="Times New Roman" w:hAnsi="Times New Roman" w:eastAsia="Times New Roman" w:cs="Times New Roman"/>
          <w:sz w:val="24"/>
          <w:szCs w:val="24"/>
        </w:rPr>
      </w:pPr>
      <w:r w:rsidRPr="501E6606">
        <w:rPr>
          <w:rFonts w:ascii="Times New Roman" w:hAnsi="Times New Roman" w:eastAsia="Times New Roman" w:cs="Times New Roman"/>
          <w:sz w:val="24"/>
          <w:szCs w:val="24"/>
        </w:rPr>
        <w:t>1. L’ADÉPUM reconnaît que les politiques implémentées par l’État israélien et les milices sionistes envers la population palestinienne arabe visent l’élimination progressive de cette population afin de créer un État ethno-nationaliste colonial au Moyen-Orient, et ce, depuis la fondation du mouvement sioniste dans les années</w:t>
      </w:r>
      <w:r w:rsidR="00EA45DC">
        <w:rPr>
          <w:rFonts w:ascii="Times New Roman" w:hAnsi="Times New Roman" w:eastAsia="Times New Roman" w:cs="Times New Roman"/>
          <w:sz w:val="24"/>
          <w:szCs w:val="24"/>
        </w:rPr>
        <w:t> </w:t>
      </w:r>
      <w:r w:rsidRPr="501E6606">
        <w:rPr>
          <w:rFonts w:ascii="Times New Roman" w:hAnsi="Times New Roman" w:eastAsia="Times New Roman" w:cs="Times New Roman"/>
          <w:sz w:val="24"/>
          <w:szCs w:val="24"/>
        </w:rPr>
        <w:t>1800. L’ADÉPUM condamne le génocide ainsi implémenté par l’État israélien.</w:t>
      </w:r>
    </w:p>
    <w:p w:rsidR="12540964" w:rsidP="501E6606" w:rsidRDefault="501E6606" w14:paraId="02FDE180" w14:textId="6DA03E67">
      <w:pPr>
        <w:ind w:left="1416"/>
        <w:jc w:val="both"/>
        <w:rPr>
          <w:rFonts w:ascii="Times New Roman" w:hAnsi="Times New Roman" w:eastAsia="Times New Roman" w:cs="Times New Roman"/>
          <w:sz w:val="24"/>
          <w:szCs w:val="24"/>
        </w:rPr>
      </w:pPr>
      <w:r w:rsidRPr="501E6606">
        <w:rPr>
          <w:rFonts w:ascii="Times New Roman" w:hAnsi="Times New Roman" w:eastAsia="Times New Roman" w:cs="Times New Roman"/>
          <w:sz w:val="24"/>
          <w:szCs w:val="24"/>
        </w:rPr>
        <w:lastRenderedPageBreak/>
        <w:t>2. L’ADÉPUM reconnaît la complicité, directe et indirecte, des gouvernements et des principales institutions économiques et politiques des États impérialistes (incluant le Canada, les États-Unis, la France, l’Allemagne, etc.) dans l’implémentation de ce génocide, vu leur support économique, scientifique et diplomatique pour l’État d’Israël, maintenu en dépit des nombreuses preuves du massacre de la population civile palestinienne. L’ADÉPUM condamne tout particulièrement la complicité des gouvernements québécois et canadien par l’envoi continu de munitions et pièces d’armements, l’amplification des rapports économiques et diplomatiques avec Israël et l’insistance répétée sur le « droit d’Israël à se défendre ».</w:t>
      </w:r>
    </w:p>
    <w:p w:rsidR="12540964" w:rsidP="501E6606" w:rsidRDefault="501E6606" w14:paraId="3CA40312" w14:textId="0A4A81AA">
      <w:pPr>
        <w:ind w:left="1416"/>
        <w:jc w:val="both"/>
      </w:pPr>
      <w:r w:rsidRPr="501E6606">
        <w:rPr>
          <w:rFonts w:ascii="Times New Roman" w:hAnsi="Times New Roman" w:eastAsia="Times New Roman" w:cs="Times New Roman"/>
          <w:sz w:val="24"/>
          <w:szCs w:val="24"/>
        </w:rPr>
        <w:t>3. L’ADÉPUM dénonce la complicité des universités israéliennes et canadiennes dans la production de technologies et techniques employées par l’armée israélienne dans le présent génocide, pour leur financement de compagnies procurant du matériel à l’armée israélienne ainsi que pour leur contribution à l’effort de légitimation de l’occupation des territoires palestiniens par les colons israéliens.</w:t>
      </w:r>
    </w:p>
    <w:p w:rsidR="12540964" w:rsidP="501E6606" w:rsidRDefault="501E6606" w14:paraId="61A9B19F" w14:textId="22A8ADA8">
      <w:pPr>
        <w:ind w:left="1416"/>
        <w:jc w:val="both"/>
      </w:pPr>
      <w:r w:rsidRPr="501E6606">
        <w:rPr>
          <w:rFonts w:ascii="Times New Roman" w:hAnsi="Times New Roman" w:eastAsia="Times New Roman" w:cs="Times New Roman"/>
          <w:sz w:val="24"/>
          <w:szCs w:val="24"/>
        </w:rPr>
        <w:t xml:space="preserve">4. Considérant la non-prise de position du recteur Daniel </w:t>
      </w:r>
      <w:proofErr w:type="spellStart"/>
      <w:r w:rsidRPr="501E6606">
        <w:rPr>
          <w:rFonts w:ascii="Times New Roman" w:hAnsi="Times New Roman" w:eastAsia="Times New Roman" w:cs="Times New Roman"/>
          <w:sz w:val="24"/>
          <w:szCs w:val="24"/>
        </w:rPr>
        <w:t>Jutras</w:t>
      </w:r>
      <w:proofErr w:type="spellEnd"/>
      <w:r w:rsidRPr="501E6606">
        <w:rPr>
          <w:rFonts w:ascii="Times New Roman" w:hAnsi="Times New Roman" w:eastAsia="Times New Roman" w:cs="Times New Roman"/>
          <w:sz w:val="24"/>
          <w:szCs w:val="24"/>
        </w:rPr>
        <w:t xml:space="preserve"> dans la lettre envoyée à la communauté étudiante le 12</w:t>
      </w:r>
      <w:r w:rsidR="00EA45DC">
        <w:rPr>
          <w:rFonts w:ascii="Times New Roman" w:hAnsi="Times New Roman" w:eastAsia="Times New Roman" w:cs="Times New Roman"/>
          <w:sz w:val="24"/>
          <w:szCs w:val="24"/>
        </w:rPr>
        <w:t> </w:t>
      </w:r>
      <w:r w:rsidRPr="501E6606">
        <w:rPr>
          <w:rFonts w:ascii="Times New Roman" w:hAnsi="Times New Roman" w:eastAsia="Times New Roman" w:cs="Times New Roman"/>
          <w:sz w:val="24"/>
          <w:szCs w:val="24"/>
        </w:rPr>
        <w:t>octobre 2023, en fort contraste avec la déclaration de support à l’Ukraine du 7</w:t>
      </w:r>
      <w:r w:rsidR="00EA45DC">
        <w:rPr>
          <w:rFonts w:ascii="Times New Roman" w:hAnsi="Times New Roman" w:eastAsia="Times New Roman" w:cs="Times New Roman"/>
          <w:sz w:val="24"/>
          <w:szCs w:val="24"/>
        </w:rPr>
        <w:t> </w:t>
      </w:r>
      <w:r w:rsidRPr="501E6606">
        <w:rPr>
          <w:rFonts w:ascii="Times New Roman" w:hAnsi="Times New Roman" w:eastAsia="Times New Roman" w:cs="Times New Roman"/>
          <w:sz w:val="24"/>
          <w:szCs w:val="24"/>
        </w:rPr>
        <w:t>mars 2023, l’ADÉPUM demande de l’administration de l’UdeM qu’elle condamne, de manière claire et sans équivoque, le génocide présentement perpétré par l’État israélien.</w:t>
      </w:r>
    </w:p>
    <w:p w:rsidR="12540964" w:rsidP="501E6606" w:rsidRDefault="501E6606" w14:paraId="53BCA095" w14:textId="04AB0D18">
      <w:pPr>
        <w:ind w:left="1416"/>
        <w:jc w:val="both"/>
      </w:pPr>
      <w:r w:rsidRPr="501E6606">
        <w:rPr>
          <w:rFonts w:ascii="Times New Roman" w:hAnsi="Times New Roman" w:eastAsia="Times New Roman" w:cs="Times New Roman"/>
          <w:sz w:val="24"/>
          <w:szCs w:val="24"/>
        </w:rPr>
        <w:t>5. Considérant que le portefeuille d’investissements de l’UdeM n’est à ce jour pas transparent et qu’il n’est pas à l’heure actuelle possible de vérifier hors de tout doute si celui-ci finance le génocide palestinien, l’ADÉPUM demande de l’administration de l’UdeM qu’elle rende publique ses investissements et en retire tous ceux qui vont à des compagnies impliquées dans le génocide du peuple palestinien.</w:t>
      </w:r>
    </w:p>
    <w:p w:rsidR="12540964" w:rsidP="501E6606" w:rsidRDefault="501E6606" w14:paraId="546B61CD" w14:textId="3C1AC7F8">
      <w:pPr>
        <w:ind w:left="1416"/>
        <w:jc w:val="both"/>
      </w:pPr>
      <w:r w:rsidRPr="501E6606">
        <w:rPr>
          <w:rFonts w:ascii="Times New Roman" w:hAnsi="Times New Roman" w:eastAsia="Times New Roman" w:cs="Times New Roman"/>
          <w:sz w:val="24"/>
          <w:szCs w:val="24"/>
        </w:rPr>
        <w:t>6. L’ADÉPUM invite le département de philosophie de l’Université de Montréal à entendre les appels des Palestinien.ne.</w:t>
      </w:r>
      <w:r w:rsidR="00EA45DC">
        <w:rPr>
          <w:rFonts w:ascii="Times New Roman" w:hAnsi="Times New Roman" w:eastAsia="Times New Roman" w:cs="Times New Roman"/>
          <w:sz w:val="24"/>
          <w:szCs w:val="24"/>
        </w:rPr>
        <w:t xml:space="preserve"> </w:t>
      </w:r>
      <w:proofErr w:type="gramStart"/>
      <w:r w:rsidRPr="501E6606">
        <w:rPr>
          <w:rFonts w:ascii="Times New Roman" w:hAnsi="Times New Roman" w:eastAsia="Times New Roman" w:cs="Times New Roman"/>
          <w:sz w:val="24"/>
          <w:szCs w:val="24"/>
        </w:rPr>
        <w:t>s</w:t>
      </w:r>
      <w:proofErr w:type="gramEnd"/>
      <w:r w:rsidRPr="501E6606">
        <w:rPr>
          <w:rFonts w:ascii="Times New Roman" w:hAnsi="Times New Roman" w:eastAsia="Times New Roman" w:cs="Times New Roman"/>
          <w:sz w:val="24"/>
          <w:szCs w:val="24"/>
        </w:rPr>
        <w:t>, en exigeant de l’Université qu’elle suspende ses ententes de collaboration avec les universités israéliennes complices dans le contexte génocidaire et d’apartheid actuel, et ce, jusqu’à l’obtention d’un cessez-le-feu durable, d’une levée définitive du blocus de Gaza, puis du démantèlement du régime d’apartheid israélien.</w:t>
      </w:r>
    </w:p>
    <w:p w:rsidR="12540964" w:rsidP="501E6606" w:rsidRDefault="501E6606" w14:paraId="1B0590EA" w14:textId="66C221CF">
      <w:pPr>
        <w:ind w:left="1416"/>
        <w:jc w:val="both"/>
      </w:pPr>
      <w:r w:rsidRPr="501E6606">
        <w:rPr>
          <w:rFonts w:ascii="Times New Roman" w:hAnsi="Times New Roman" w:eastAsia="Times New Roman" w:cs="Times New Roman"/>
          <w:sz w:val="24"/>
          <w:szCs w:val="24"/>
        </w:rPr>
        <w:t>7. L’ADÉPUM s’engage à faciliter et à participer à toutes les actions collectives, tant au niveau universitaire qu’à l’échelle montréalaise, québécoise et canadienne, en offrant son support moral, organisationnel et matériel, dans la mesure du possible, aux organisations et groupes propalestiniens, tout particulièrement le SDHPP UdeM et le Collectif pour la Palestine UdeM. De plus, l’ADÉPUM encourage toutes les autres associations de l’UdeM à prendre position pour la cause palestinienne.</w:t>
      </w:r>
    </w:p>
    <w:p w:rsidR="12540964" w:rsidP="501E6606" w:rsidRDefault="501E6606" w14:paraId="4C208506" w14:textId="3F551581">
      <w:pPr>
        <w:ind w:left="1416"/>
        <w:jc w:val="both"/>
      </w:pPr>
      <w:r w:rsidRPr="501E6606">
        <w:rPr>
          <w:rFonts w:ascii="Times New Roman" w:hAnsi="Times New Roman" w:eastAsia="Times New Roman" w:cs="Times New Roman"/>
          <w:sz w:val="24"/>
          <w:szCs w:val="24"/>
        </w:rPr>
        <w:t xml:space="preserve">8. L’ADÉPUM s’engage à respecter les principes du mouvement BDS (Boycottage, Désinvestissement et Sanctions), tout en soulignant la nécessité de bloquer l’envoi du matériel de support occidental à l’État d’Israël à sa source </w:t>
      </w:r>
      <w:r w:rsidRPr="501E6606">
        <w:rPr>
          <w:rFonts w:ascii="Times New Roman" w:hAnsi="Times New Roman" w:eastAsia="Times New Roman" w:cs="Times New Roman"/>
          <w:sz w:val="24"/>
          <w:szCs w:val="24"/>
        </w:rPr>
        <w:lastRenderedPageBreak/>
        <w:t>par l’organisation d’actions concertées des travailleurs et travailleuses des industries concernées.</w:t>
      </w:r>
    </w:p>
    <w:p w:rsidR="12540964" w:rsidP="501E6606" w:rsidRDefault="501E6606" w14:paraId="6E5541E0" w14:textId="1C34881B">
      <w:pPr>
        <w:ind w:left="1416"/>
        <w:jc w:val="both"/>
      </w:pPr>
      <w:r w:rsidRPr="501E6606">
        <w:rPr>
          <w:rFonts w:ascii="Times New Roman" w:hAnsi="Times New Roman" w:eastAsia="Times New Roman" w:cs="Times New Roman"/>
          <w:sz w:val="24"/>
          <w:szCs w:val="24"/>
        </w:rPr>
        <w:t>9. L’ADÉPUM s’engage à organiser une assemblée générale extraordinaire, précédée par des courriels et tournées de classes, dans le cas d’un appel à la grève nationale ou internationale en support au peuple palestinien, ou encore en présence d’un mouvement significatif d’appel à une telle grève sur le campus et/ou au sein du département (un nombre de signatures correspondant approximativement au quorum serait considéré comme significatif).</w:t>
      </w:r>
    </w:p>
    <w:p w:rsidR="12540964" w:rsidP="501E6606" w:rsidRDefault="12540964" w14:paraId="4D38BA5E" w14:textId="3A675573">
      <w:pPr>
        <w:ind w:left="1416"/>
        <w:jc w:val="both"/>
        <w:rPr>
          <w:rFonts w:ascii="Times New Roman" w:hAnsi="Times New Roman" w:eastAsia="Times New Roman" w:cs="Times New Roman"/>
          <w:sz w:val="24"/>
          <w:szCs w:val="24"/>
        </w:rPr>
      </w:pPr>
    </w:p>
    <w:p w:rsidR="6071D3F5" w:rsidP="64AE9698" w:rsidRDefault="64AE9698" w14:paraId="3EB0688D" w14:textId="56D902D7">
      <w:pPr>
        <w:ind w:left="720"/>
        <w:jc w:val="both"/>
        <w:rPr>
          <w:rFonts w:ascii="Times New Roman" w:hAnsi="Times New Roman" w:eastAsia="Times New Roman" w:cs="Times New Roman"/>
          <w:sz w:val="24"/>
          <w:szCs w:val="24"/>
        </w:rPr>
      </w:pPr>
      <w:r w:rsidRPr="64AE9698">
        <w:rPr>
          <w:rFonts w:ascii="Times New Roman" w:hAnsi="Times New Roman" w:eastAsia="Times New Roman" w:cs="Times New Roman"/>
          <w:sz w:val="24"/>
          <w:szCs w:val="24"/>
        </w:rPr>
        <w:t>Rapha</w:t>
      </w:r>
      <w:r w:rsidR="00912309">
        <w:rPr>
          <w:rFonts w:ascii="Times New Roman" w:hAnsi="Times New Roman" w:eastAsia="Times New Roman" w:cs="Times New Roman"/>
          <w:sz w:val="24"/>
          <w:szCs w:val="24"/>
        </w:rPr>
        <w:t>ë</w:t>
      </w:r>
      <w:r w:rsidRPr="64AE9698">
        <w:rPr>
          <w:rFonts w:ascii="Times New Roman" w:hAnsi="Times New Roman" w:eastAsia="Times New Roman" w:cs="Times New Roman"/>
          <w:sz w:val="24"/>
          <w:szCs w:val="24"/>
        </w:rPr>
        <w:t>l Marquis-Pelletier propose de faire un omnibus, soit de regrouper toutes les propositions en un seul bloc</w:t>
      </w:r>
      <w:r w:rsidR="00EA45DC">
        <w:rPr>
          <w:rFonts w:ascii="Times New Roman" w:hAnsi="Times New Roman" w:eastAsia="Times New Roman" w:cs="Times New Roman"/>
          <w:sz w:val="24"/>
          <w:szCs w:val="24"/>
        </w:rPr>
        <w:t> </w:t>
      </w:r>
      <w:r w:rsidRPr="64AE9698">
        <w:rPr>
          <w:rFonts w:ascii="Times New Roman" w:hAnsi="Times New Roman" w:eastAsia="Times New Roman" w:cs="Times New Roman"/>
          <w:sz w:val="24"/>
          <w:szCs w:val="24"/>
        </w:rPr>
        <w:t>;</w:t>
      </w:r>
    </w:p>
    <w:p w:rsidR="393EBDF7" w:rsidP="33140D22" w:rsidRDefault="33140D22" w14:paraId="6C7C4ACF" w14:textId="134B6E0D">
      <w:pPr>
        <w:ind w:left="720"/>
        <w:jc w:val="both"/>
        <w:rPr>
          <w:rFonts w:ascii="Times New Roman" w:hAnsi="Times New Roman" w:eastAsia="Times New Roman" w:cs="Times New Roman"/>
          <w:sz w:val="24"/>
          <w:szCs w:val="24"/>
        </w:rPr>
      </w:pPr>
      <w:r w:rsidRPr="33140D22">
        <w:rPr>
          <w:rFonts w:ascii="Times New Roman" w:hAnsi="Times New Roman" w:eastAsia="Times New Roman" w:cs="Times New Roman"/>
          <w:sz w:val="24"/>
          <w:szCs w:val="24"/>
        </w:rPr>
        <w:t xml:space="preserve">Émile </w:t>
      </w:r>
      <w:proofErr w:type="spellStart"/>
      <w:r w:rsidRPr="33140D22">
        <w:rPr>
          <w:rFonts w:ascii="Times New Roman" w:hAnsi="Times New Roman" w:eastAsia="Times New Roman" w:cs="Times New Roman"/>
          <w:sz w:val="24"/>
          <w:szCs w:val="24"/>
        </w:rPr>
        <w:t>Lemousy</w:t>
      </w:r>
      <w:proofErr w:type="spellEnd"/>
      <w:r w:rsidRPr="33140D22">
        <w:rPr>
          <w:rFonts w:ascii="Times New Roman" w:hAnsi="Times New Roman" w:eastAsia="Times New Roman" w:cs="Times New Roman"/>
          <w:sz w:val="24"/>
          <w:szCs w:val="24"/>
        </w:rPr>
        <w:t xml:space="preserve"> appuie</w:t>
      </w:r>
      <w:r w:rsidR="00EA45DC">
        <w:rPr>
          <w:rFonts w:ascii="Times New Roman" w:hAnsi="Times New Roman" w:eastAsia="Times New Roman" w:cs="Times New Roman"/>
          <w:sz w:val="24"/>
          <w:szCs w:val="24"/>
        </w:rPr>
        <w:t> </w:t>
      </w:r>
      <w:r w:rsidRPr="33140D22">
        <w:rPr>
          <w:rFonts w:ascii="Times New Roman" w:hAnsi="Times New Roman" w:eastAsia="Times New Roman" w:cs="Times New Roman"/>
          <w:sz w:val="24"/>
          <w:szCs w:val="24"/>
        </w:rPr>
        <w:t>;</w:t>
      </w:r>
    </w:p>
    <w:p w:rsidR="393EBDF7" w:rsidP="33140D22" w:rsidRDefault="33140D22" w14:paraId="05866D49" w14:textId="619A5E29">
      <w:pPr>
        <w:ind w:left="720"/>
        <w:jc w:val="both"/>
        <w:rPr>
          <w:rFonts w:ascii="Times New Roman" w:hAnsi="Times New Roman" w:eastAsia="Times New Roman" w:cs="Times New Roman"/>
          <w:sz w:val="24"/>
          <w:szCs w:val="24"/>
        </w:rPr>
      </w:pPr>
      <w:proofErr w:type="spellStart"/>
      <w:r w:rsidRPr="33140D22">
        <w:rPr>
          <w:rFonts w:ascii="Times New Roman" w:hAnsi="Times New Roman" w:eastAsia="Times New Roman" w:cs="Times New Roman"/>
          <w:sz w:val="24"/>
          <w:szCs w:val="24"/>
        </w:rPr>
        <w:t>Akemi</w:t>
      </w:r>
      <w:proofErr w:type="spellEnd"/>
      <w:r w:rsidRPr="33140D22">
        <w:rPr>
          <w:rFonts w:ascii="Times New Roman" w:hAnsi="Times New Roman" w:eastAsia="Times New Roman" w:cs="Times New Roman"/>
          <w:sz w:val="24"/>
          <w:szCs w:val="24"/>
        </w:rPr>
        <w:t xml:space="preserve"> </w:t>
      </w:r>
      <w:proofErr w:type="spellStart"/>
      <w:r w:rsidRPr="33140D22">
        <w:rPr>
          <w:rFonts w:ascii="Times New Roman" w:hAnsi="Times New Roman" w:eastAsia="Times New Roman" w:cs="Times New Roman"/>
          <w:color w:val="1A1918"/>
          <w:sz w:val="24"/>
          <w:szCs w:val="24"/>
        </w:rPr>
        <w:t>Pariot</w:t>
      </w:r>
      <w:proofErr w:type="spellEnd"/>
      <w:r w:rsidRPr="33140D22">
        <w:rPr>
          <w:rFonts w:ascii="Times New Roman" w:hAnsi="Times New Roman" w:eastAsia="Times New Roman" w:cs="Times New Roman"/>
          <w:color w:val="1A1918"/>
          <w:sz w:val="24"/>
          <w:szCs w:val="24"/>
        </w:rPr>
        <w:t xml:space="preserve"> </w:t>
      </w:r>
      <w:r w:rsidRPr="33140D22">
        <w:rPr>
          <w:rFonts w:ascii="Times New Roman" w:hAnsi="Times New Roman" w:eastAsia="Times New Roman" w:cs="Times New Roman"/>
          <w:sz w:val="24"/>
          <w:szCs w:val="24"/>
        </w:rPr>
        <w:t>pose une question liée à la proposition</w:t>
      </w:r>
      <w:r w:rsidR="00EA45DC">
        <w:rPr>
          <w:rFonts w:ascii="Times New Roman" w:hAnsi="Times New Roman" w:eastAsia="Times New Roman" w:cs="Times New Roman"/>
          <w:sz w:val="24"/>
          <w:szCs w:val="24"/>
        </w:rPr>
        <w:t> </w:t>
      </w:r>
      <w:r w:rsidRPr="33140D22">
        <w:rPr>
          <w:rFonts w:ascii="Times New Roman" w:hAnsi="Times New Roman" w:eastAsia="Times New Roman" w:cs="Times New Roman"/>
          <w:sz w:val="24"/>
          <w:szCs w:val="24"/>
        </w:rPr>
        <w:t>9</w:t>
      </w:r>
      <w:r w:rsidR="00EA45DC">
        <w:rPr>
          <w:rFonts w:ascii="Times New Roman" w:hAnsi="Times New Roman" w:eastAsia="Times New Roman" w:cs="Times New Roman"/>
          <w:sz w:val="24"/>
          <w:szCs w:val="24"/>
        </w:rPr>
        <w:t> </w:t>
      </w:r>
      <w:r w:rsidRPr="33140D22">
        <w:rPr>
          <w:rFonts w:ascii="Times New Roman" w:hAnsi="Times New Roman" w:eastAsia="Times New Roman" w:cs="Times New Roman"/>
          <w:sz w:val="24"/>
          <w:szCs w:val="24"/>
        </w:rPr>
        <w:t>;</w:t>
      </w:r>
    </w:p>
    <w:p w:rsidR="393EBDF7" w:rsidP="33140D22" w:rsidRDefault="33140D22" w14:paraId="0E2C65BA" w14:textId="0295E159">
      <w:pPr>
        <w:ind w:left="720"/>
        <w:jc w:val="both"/>
        <w:rPr>
          <w:rFonts w:ascii="Times New Roman" w:hAnsi="Times New Roman" w:eastAsia="Times New Roman" w:cs="Times New Roman"/>
          <w:sz w:val="24"/>
          <w:szCs w:val="24"/>
        </w:rPr>
      </w:pPr>
      <w:r w:rsidRPr="33140D22">
        <w:rPr>
          <w:rFonts w:ascii="Times New Roman" w:hAnsi="Times New Roman" w:eastAsia="Times New Roman" w:cs="Times New Roman"/>
          <w:sz w:val="24"/>
          <w:szCs w:val="24"/>
        </w:rPr>
        <w:t xml:space="preserve">Émile </w:t>
      </w:r>
      <w:proofErr w:type="spellStart"/>
      <w:r w:rsidRPr="33140D22">
        <w:rPr>
          <w:rFonts w:ascii="Times New Roman" w:hAnsi="Times New Roman" w:eastAsia="Times New Roman" w:cs="Times New Roman"/>
          <w:sz w:val="24"/>
          <w:szCs w:val="24"/>
        </w:rPr>
        <w:t>Lemousy</w:t>
      </w:r>
      <w:proofErr w:type="spellEnd"/>
      <w:r w:rsidRPr="33140D22">
        <w:rPr>
          <w:rFonts w:ascii="Times New Roman" w:hAnsi="Times New Roman" w:eastAsia="Times New Roman" w:cs="Times New Roman"/>
          <w:sz w:val="24"/>
          <w:szCs w:val="24"/>
        </w:rPr>
        <w:t xml:space="preserve"> répond que ce n’est pas un mandat de grève, mais plutôt l’étape préalable pour pouvoir éventuellement faire une AG de grève</w:t>
      </w:r>
      <w:r w:rsidR="00EA45DC">
        <w:rPr>
          <w:rFonts w:ascii="Times New Roman" w:hAnsi="Times New Roman" w:eastAsia="Times New Roman" w:cs="Times New Roman"/>
          <w:sz w:val="24"/>
          <w:szCs w:val="24"/>
        </w:rPr>
        <w:t> </w:t>
      </w:r>
      <w:r w:rsidRPr="33140D22">
        <w:rPr>
          <w:rFonts w:ascii="Times New Roman" w:hAnsi="Times New Roman" w:eastAsia="Times New Roman" w:cs="Times New Roman"/>
          <w:sz w:val="24"/>
          <w:szCs w:val="24"/>
        </w:rPr>
        <w:t>;</w:t>
      </w:r>
    </w:p>
    <w:p w:rsidR="393EBDF7" w:rsidP="33140D22" w:rsidRDefault="33140D22" w14:paraId="1B108986" w14:textId="5C775F41">
      <w:pPr>
        <w:ind w:left="720"/>
        <w:jc w:val="both"/>
        <w:rPr>
          <w:rFonts w:ascii="Times New Roman" w:hAnsi="Times New Roman" w:eastAsia="Times New Roman" w:cs="Times New Roman"/>
          <w:sz w:val="24"/>
          <w:szCs w:val="24"/>
        </w:rPr>
      </w:pPr>
      <w:proofErr w:type="spellStart"/>
      <w:r w:rsidRPr="33140D22">
        <w:rPr>
          <w:rFonts w:ascii="Times New Roman" w:hAnsi="Times New Roman" w:eastAsia="Times New Roman" w:cs="Times New Roman"/>
          <w:sz w:val="24"/>
          <w:szCs w:val="24"/>
        </w:rPr>
        <w:t>Akemi</w:t>
      </w:r>
      <w:proofErr w:type="spellEnd"/>
      <w:r w:rsidRPr="33140D22">
        <w:rPr>
          <w:rFonts w:ascii="Times New Roman" w:hAnsi="Times New Roman" w:eastAsia="Times New Roman" w:cs="Times New Roman"/>
          <w:sz w:val="24"/>
          <w:szCs w:val="24"/>
        </w:rPr>
        <w:t xml:space="preserve"> </w:t>
      </w:r>
      <w:proofErr w:type="spellStart"/>
      <w:r w:rsidRPr="33140D22">
        <w:rPr>
          <w:rFonts w:ascii="Times New Roman" w:hAnsi="Times New Roman" w:eastAsia="Times New Roman" w:cs="Times New Roman"/>
          <w:color w:val="1A1918"/>
          <w:sz w:val="24"/>
          <w:szCs w:val="24"/>
        </w:rPr>
        <w:t>Pariot</w:t>
      </w:r>
      <w:proofErr w:type="spellEnd"/>
      <w:r w:rsidRPr="33140D22">
        <w:rPr>
          <w:rFonts w:ascii="Times New Roman" w:hAnsi="Times New Roman" w:eastAsia="Times New Roman" w:cs="Times New Roman"/>
          <w:color w:val="1A1918"/>
          <w:sz w:val="24"/>
          <w:szCs w:val="24"/>
        </w:rPr>
        <w:t xml:space="preserve"> </w:t>
      </w:r>
      <w:r w:rsidRPr="33140D22">
        <w:rPr>
          <w:rFonts w:ascii="Times New Roman" w:hAnsi="Times New Roman" w:eastAsia="Times New Roman" w:cs="Times New Roman"/>
          <w:sz w:val="24"/>
          <w:szCs w:val="24"/>
        </w:rPr>
        <w:t>pose une question à nouveau</w:t>
      </w:r>
      <w:r w:rsidR="00EA45DC">
        <w:rPr>
          <w:rFonts w:ascii="Times New Roman" w:hAnsi="Times New Roman" w:eastAsia="Times New Roman" w:cs="Times New Roman"/>
          <w:sz w:val="24"/>
          <w:szCs w:val="24"/>
        </w:rPr>
        <w:t> </w:t>
      </w:r>
      <w:r w:rsidRPr="33140D22">
        <w:rPr>
          <w:rFonts w:ascii="Times New Roman" w:hAnsi="Times New Roman" w:eastAsia="Times New Roman" w:cs="Times New Roman"/>
          <w:sz w:val="24"/>
          <w:szCs w:val="24"/>
        </w:rPr>
        <w:t>;</w:t>
      </w:r>
    </w:p>
    <w:p w:rsidR="2C116799" w:rsidP="2C116799" w:rsidRDefault="2C116799" w14:paraId="2EC11F93" w14:textId="4F76DDBC">
      <w:pPr>
        <w:ind w:left="720"/>
        <w:jc w:val="both"/>
        <w:rPr>
          <w:rFonts w:ascii="Times New Roman" w:hAnsi="Times New Roman" w:eastAsia="Times New Roman" w:cs="Times New Roman"/>
          <w:sz w:val="24"/>
          <w:szCs w:val="24"/>
        </w:rPr>
      </w:pPr>
    </w:p>
    <w:p w:rsidR="0D4A1E36" w:rsidP="2C116799" w:rsidRDefault="2C116799" w14:paraId="17747AB1" w14:textId="7CD6E420">
      <w:pPr>
        <w:ind w:left="720"/>
        <w:jc w:val="both"/>
        <w:rPr>
          <w:rFonts w:ascii="Times New Roman" w:hAnsi="Times New Roman" w:eastAsia="Times New Roman" w:cs="Times New Roman"/>
          <w:sz w:val="24"/>
          <w:szCs w:val="24"/>
        </w:rPr>
      </w:pPr>
      <w:r w:rsidRPr="2C116799">
        <w:rPr>
          <w:rFonts w:ascii="Times New Roman" w:hAnsi="Times New Roman" w:eastAsia="Times New Roman" w:cs="Times New Roman"/>
          <w:sz w:val="24"/>
          <w:szCs w:val="24"/>
        </w:rPr>
        <w:t>Raphaël Marquis-Pelletier propose de modifier la proposition préalable pour faire un omnibus uniquement avec les 8</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premières motions et conserver la dernière (#</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9) séparée</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w:t>
      </w:r>
    </w:p>
    <w:p w:rsidR="0D4A1E36" w:rsidP="2C116799" w:rsidRDefault="2C116799" w14:paraId="32ACE46F" w14:textId="5865A148">
      <w:pPr>
        <w:ind w:left="720"/>
        <w:jc w:val="both"/>
        <w:rPr>
          <w:rFonts w:ascii="Times New Roman" w:hAnsi="Times New Roman" w:eastAsia="Times New Roman" w:cs="Times New Roman"/>
          <w:sz w:val="24"/>
          <w:szCs w:val="24"/>
        </w:rPr>
      </w:pPr>
      <w:r w:rsidRPr="12CC994C" w:rsidR="12CC994C">
        <w:rPr>
          <w:rFonts w:ascii="Times New Roman" w:hAnsi="Times New Roman" w:eastAsia="Times New Roman" w:cs="Times New Roman"/>
          <w:sz w:val="24"/>
          <w:szCs w:val="24"/>
        </w:rPr>
        <w:t xml:space="preserve">Simon </w:t>
      </w:r>
      <w:r w:rsidRPr="12CC994C" w:rsidR="12CC994C">
        <w:rPr>
          <w:rFonts w:ascii="Times New Roman" w:hAnsi="Times New Roman" w:eastAsia="Times New Roman" w:cs="Times New Roman"/>
          <w:color w:val="1A1918"/>
          <w:sz w:val="24"/>
          <w:szCs w:val="24"/>
        </w:rPr>
        <w:t xml:space="preserve">[Nom de famille inconnu] </w:t>
      </w:r>
      <w:r w:rsidRPr="12CC994C" w:rsidR="12CC994C">
        <w:rPr>
          <w:rFonts w:ascii="Times New Roman" w:hAnsi="Times New Roman" w:eastAsia="Times New Roman" w:cs="Times New Roman"/>
          <w:sz w:val="24"/>
          <w:szCs w:val="24"/>
        </w:rPr>
        <w:t>appuie</w:t>
      </w:r>
      <w:r w:rsidRPr="12CC994C" w:rsidR="12CC994C">
        <w:rPr>
          <w:rFonts w:ascii="Times New Roman" w:hAnsi="Times New Roman" w:eastAsia="Times New Roman" w:cs="Times New Roman"/>
          <w:sz w:val="24"/>
          <w:szCs w:val="24"/>
        </w:rPr>
        <w:t> </w:t>
      </w:r>
      <w:r w:rsidRPr="12CC994C" w:rsidR="12CC994C">
        <w:rPr>
          <w:rFonts w:ascii="Times New Roman" w:hAnsi="Times New Roman" w:eastAsia="Times New Roman" w:cs="Times New Roman"/>
          <w:sz w:val="24"/>
          <w:szCs w:val="24"/>
        </w:rPr>
        <w:t>;</w:t>
      </w:r>
    </w:p>
    <w:p w:rsidR="0D4A1E36" w:rsidP="2C116799" w:rsidRDefault="2C116799" w14:paraId="27848DBD" w14:textId="044D40AF">
      <w:pPr>
        <w:ind w:left="720"/>
        <w:jc w:val="both"/>
        <w:rPr>
          <w:rFonts w:ascii="Times New Roman" w:hAnsi="Times New Roman" w:eastAsia="Times New Roman" w:cs="Times New Roman"/>
          <w:sz w:val="24"/>
          <w:szCs w:val="24"/>
        </w:rPr>
      </w:pPr>
      <w:r w:rsidRPr="2C116799">
        <w:rPr>
          <w:rFonts w:ascii="Times New Roman" w:hAnsi="Times New Roman" w:eastAsia="Times New Roman" w:cs="Times New Roman"/>
          <w:sz w:val="24"/>
          <w:szCs w:val="24"/>
        </w:rPr>
        <w:t>Édouard Jobin demande le vote</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w:t>
      </w:r>
    </w:p>
    <w:p w:rsidR="0D4A1E36" w:rsidP="2C116799" w:rsidRDefault="2C116799" w14:paraId="1476A885" w14:textId="6645948B">
      <w:pPr>
        <w:ind w:left="1416"/>
        <w:jc w:val="both"/>
        <w:rPr>
          <w:rFonts w:ascii="Times New Roman" w:hAnsi="Times New Roman" w:eastAsia="Times New Roman" w:cs="Times New Roman"/>
          <w:sz w:val="24"/>
          <w:szCs w:val="24"/>
        </w:rPr>
      </w:pPr>
      <w:r w:rsidRPr="2C116799">
        <w:rPr>
          <w:rFonts w:ascii="Times New Roman" w:hAnsi="Times New Roman" w:eastAsia="Times New Roman" w:cs="Times New Roman"/>
          <w:sz w:val="24"/>
          <w:szCs w:val="24"/>
        </w:rPr>
        <w:t>Oui</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 13</w:t>
      </w:r>
    </w:p>
    <w:p w:rsidR="3ADF2E54" w:rsidP="2C116799" w:rsidRDefault="2C116799" w14:paraId="7DC79203" w14:textId="0E4E3090">
      <w:pPr>
        <w:ind w:left="1416"/>
        <w:jc w:val="both"/>
        <w:rPr>
          <w:rFonts w:ascii="Times New Roman" w:hAnsi="Times New Roman" w:eastAsia="Times New Roman" w:cs="Times New Roman"/>
          <w:sz w:val="24"/>
          <w:szCs w:val="24"/>
        </w:rPr>
      </w:pPr>
      <w:r w:rsidRPr="2C116799">
        <w:rPr>
          <w:rFonts w:ascii="Times New Roman" w:hAnsi="Times New Roman" w:eastAsia="Times New Roman" w:cs="Times New Roman"/>
          <w:sz w:val="24"/>
          <w:szCs w:val="24"/>
        </w:rPr>
        <w:t>Non</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 4</w:t>
      </w:r>
    </w:p>
    <w:p w:rsidR="3ADF2E54" w:rsidP="2C116799" w:rsidRDefault="2C116799" w14:paraId="29AAF629" w14:textId="525B6DC9">
      <w:pPr>
        <w:ind w:left="1416"/>
        <w:jc w:val="both"/>
        <w:rPr>
          <w:rFonts w:ascii="Times New Roman" w:hAnsi="Times New Roman" w:eastAsia="Times New Roman" w:cs="Times New Roman"/>
          <w:sz w:val="24"/>
          <w:szCs w:val="24"/>
        </w:rPr>
      </w:pPr>
      <w:r w:rsidRPr="2C116799">
        <w:rPr>
          <w:rFonts w:ascii="Times New Roman" w:hAnsi="Times New Roman" w:eastAsia="Times New Roman" w:cs="Times New Roman"/>
          <w:sz w:val="24"/>
          <w:szCs w:val="24"/>
        </w:rPr>
        <w:t>Abstentions</w:t>
      </w:r>
      <w:r w:rsidR="00EA45DC">
        <w:rPr>
          <w:rFonts w:ascii="Times New Roman" w:hAnsi="Times New Roman" w:eastAsia="Times New Roman" w:cs="Times New Roman"/>
          <w:sz w:val="24"/>
          <w:szCs w:val="24"/>
        </w:rPr>
        <w:t> </w:t>
      </w:r>
      <w:r w:rsidRPr="2C116799">
        <w:rPr>
          <w:rFonts w:ascii="Times New Roman" w:hAnsi="Times New Roman" w:eastAsia="Times New Roman" w:cs="Times New Roman"/>
          <w:sz w:val="24"/>
          <w:szCs w:val="24"/>
        </w:rPr>
        <w:t>: 6</w:t>
      </w:r>
    </w:p>
    <w:p w:rsidR="3ADF2E54" w:rsidP="2C116799" w:rsidRDefault="2C116799" w14:paraId="4B66DF94" w14:textId="6A4CFF85">
      <w:pPr>
        <w:ind w:left="1416"/>
        <w:jc w:val="both"/>
        <w:rPr>
          <w:rFonts w:ascii="Times New Roman" w:hAnsi="Times New Roman" w:eastAsia="Times New Roman" w:cs="Times New Roman"/>
          <w:sz w:val="24"/>
          <w:szCs w:val="24"/>
        </w:rPr>
      </w:pPr>
      <w:r w:rsidRPr="2C116799">
        <w:rPr>
          <w:rFonts w:ascii="Times New Roman" w:hAnsi="Times New Roman" w:eastAsia="Times New Roman" w:cs="Times New Roman"/>
          <w:sz w:val="24"/>
          <w:szCs w:val="24"/>
        </w:rPr>
        <w:t>Adopté à majorité</w:t>
      </w:r>
    </w:p>
    <w:p w:rsidR="3ADF2E54" w:rsidP="665C6D68" w:rsidRDefault="665C6D68" w14:paraId="3A859AC0" w14:textId="5967F93C">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 xml:space="preserve">Anne </w:t>
      </w:r>
      <w:proofErr w:type="spellStart"/>
      <w:r w:rsidRPr="665C6D68">
        <w:rPr>
          <w:rFonts w:ascii="Times New Roman" w:hAnsi="Times New Roman" w:eastAsia="Times New Roman" w:cs="Times New Roman"/>
          <w:sz w:val="24"/>
          <w:szCs w:val="24"/>
        </w:rPr>
        <w:t>Desruisseaux</w:t>
      </w:r>
      <w:proofErr w:type="spellEnd"/>
      <w:r w:rsidRPr="665C6D68">
        <w:rPr>
          <w:rFonts w:ascii="Times New Roman" w:hAnsi="Times New Roman" w:eastAsia="Times New Roman" w:cs="Times New Roman"/>
          <w:sz w:val="24"/>
          <w:szCs w:val="24"/>
        </w:rPr>
        <w:t xml:space="preserve"> informe l’assemblée que le point</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6 est redondant étant donné que le département de philosophie de l’Université de Montréal a déjà adopté une proposition similaire l’hiver dernier. </w:t>
      </w:r>
    </w:p>
    <w:p w:rsidR="2731130B" w:rsidP="665C6D68" w:rsidRDefault="665C6D68" w14:paraId="14AB0F54" w14:textId="6FEE12EC">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Théodor</w:t>
      </w:r>
      <w:r w:rsidR="00912309">
        <w:rPr>
          <w:rFonts w:ascii="Times New Roman" w:hAnsi="Times New Roman" w:eastAsia="Times New Roman" w:cs="Times New Roman"/>
          <w:sz w:val="24"/>
          <w:szCs w:val="24"/>
        </w:rPr>
        <w:t xml:space="preserve"> Fournier </w:t>
      </w:r>
      <w:r w:rsidRPr="665C6D68">
        <w:rPr>
          <w:rFonts w:ascii="Times New Roman" w:hAnsi="Times New Roman" w:eastAsia="Times New Roman" w:cs="Times New Roman"/>
          <w:sz w:val="24"/>
          <w:szCs w:val="24"/>
        </w:rPr>
        <w:t>propose donc de retirer la 6e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proposition à l’amiable.</w:t>
      </w:r>
    </w:p>
    <w:p w:rsidR="2731130B" w:rsidP="665C6D68" w:rsidRDefault="665C6D68" w14:paraId="6B3A2BC9" w14:textId="3B98E197">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Aucune objection dans l’assemblée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p>
    <w:p w:rsidR="2731130B" w:rsidP="665C6D68" w:rsidRDefault="665C6D68" w14:paraId="54617B85" w14:textId="1FD627AE">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La 6e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proposition est retiré</w:t>
      </w:r>
      <w:r w:rsidR="00EA45DC">
        <w:rPr>
          <w:rFonts w:ascii="Times New Roman" w:hAnsi="Times New Roman" w:eastAsia="Times New Roman" w:cs="Times New Roman"/>
          <w:sz w:val="24"/>
          <w:szCs w:val="24"/>
        </w:rPr>
        <w:t>e</w:t>
      </w:r>
      <w:r w:rsidRPr="665C6D68">
        <w:rPr>
          <w:rFonts w:ascii="Times New Roman" w:hAnsi="Times New Roman" w:eastAsia="Times New Roman" w:cs="Times New Roman"/>
          <w:sz w:val="24"/>
          <w:szCs w:val="24"/>
        </w:rPr>
        <w:t>. L’omnibus concerne donc uniquement les 5</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premières propositions, ainsi que la 7e et la 8e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665C6D68" w:rsidP="665C6D68" w:rsidRDefault="665C6D68" w14:paraId="56C752FE" w14:textId="6581EDBC">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Édouard Jobin demande le vote, soit pour les 7</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propositions suivantes</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p>
    <w:p w:rsidR="665C6D68" w:rsidP="665C6D68" w:rsidRDefault="665C6D68" w14:paraId="0B250A61" w14:textId="033DC35B">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lastRenderedPageBreak/>
        <w:t>1. L’ADÉPUM reconnaît que les politiques implémentées par l’État israélien et les milices sionistes envers la population palestinienne arabe visent l’élimination progressive de cette population afin de créer un État ethno-nationaliste colonial au Moyen-Orient, et ce, depuis la fondation du mouvement sioniste dans les années</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1800. L’ADÉPUM condamne le génocide ainsi implémenté par l’État israélien.</w:t>
      </w:r>
    </w:p>
    <w:p w:rsidR="665C6D68" w:rsidP="665C6D68" w:rsidRDefault="665C6D68" w14:paraId="40B2E0F4" w14:textId="6DA03E67">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2. L’ADÉPUM reconnaît la complicité, directe et indirecte, des gouvernements et des principales institutions économiques et politiques des États impérialistes (incluant le Canada, les États-Unis, la France, l’Allemagne, etc.) dans l’implémentation de ce génocide, vu leur support économique, scientifique et diplomatique pour l’État d’Israël, maintenu en dépit des nombreuses preuves du massacre de la population civile palestinienne. L’ADÉPUM condamne tout particulièrement la complicité des gouvernements québécois et canadien par l’envoi continu de munitions et pièces d’armements, l’amplification des rapports économiques et diplomatiques avec Israël et l’insistance répétée sur le « droit d’Israël à se défendre ».</w:t>
      </w:r>
    </w:p>
    <w:p w:rsidR="665C6D68" w:rsidP="665C6D68" w:rsidRDefault="665C6D68" w14:paraId="6183BABD" w14:textId="0A4A81AA">
      <w:pPr>
        <w:ind w:left="1416"/>
        <w:jc w:val="both"/>
      </w:pPr>
      <w:r w:rsidRPr="665C6D68">
        <w:rPr>
          <w:rFonts w:ascii="Times New Roman" w:hAnsi="Times New Roman" w:eastAsia="Times New Roman" w:cs="Times New Roman"/>
          <w:sz w:val="24"/>
          <w:szCs w:val="24"/>
        </w:rPr>
        <w:t>3. L’ADÉPUM dénonce la complicité des universités israéliennes et canadiennes dans la production de technologies et techniques employées par l’armée israélienne dans le présent génocide, pour leur financement de compagnies procurant du matériel à l’armée israélienne ainsi que pour leur contribution à l’effort de légitimation de l’occupation des territoires palestiniens par les colons israéliens.</w:t>
      </w:r>
    </w:p>
    <w:p w:rsidR="665C6D68" w:rsidP="665C6D68" w:rsidRDefault="665C6D68" w14:paraId="5F7586B1" w14:textId="61E03D0C">
      <w:pPr>
        <w:ind w:left="1416"/>
        <w:jc w:val="both"/>
      </w:pPr>
      <w:r w:rsidRPr="665C6D68">
        <w:rPr>
          <w:rFonts w:ascii="Times New Roman" w:hAnsi="Times New Roman" w:eastAsia="Times New Roman" w:cs="Times New Roman"/>
          <w:sz w:val="24"/>
          <w:szCs w:val="24"/>
        </w:rPr>
        <w:t xml:space="preserve">4. Considérant la non-prise de position du recteur Daniel </w:t>
      </w:r>
      <w:proofErr w:type="spellStart"/>
      <w:r w:rsidRPr="665C6D68">
        <w:rPr>
          <w:rFonts w:ascii="Times New Roman" w:hAnsi="Times New Roman" w:eastAsia="Times New Roman" w:cs="Times New Roman"/>
          <w:sz w:val="24"/>
          <w:szCs w:val="24"/>
        </w:rPr>
        <w:t>Jutras</w:t>
      </w:r>
      <w:proofErr w:type="spellEnd"/>
      <w:r w:rsidRPr="665C6D68">
        <w:rPr>
          <w:rFonts w:ascii="Times New Roman" w:hAnsi="Times New Roman" w:eastAsia="Times New Roman" w:cs="Times New Roman"/>
          <w:sz w:val="24"/>
          <w:szCs w:val="24"/>
        </w:rPr>
        <w:t xml:space="preserve"> dans la lettre envoyée à la communauté étudiante le 12</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octobre 2023, en fort contraste avec la déclaration de support à l’Ukraine du 7</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mars 2023, l’ADÉPUM demande de l’administration de l’UdeM qu’elle condamne, de manière claire et sans équivoque, le génocide présentement perpétré par l’État israélien.</w:t>
      </w:r>
    </w:p>
    <w:p w:rsidR="665C6D68" w:rsidP="665C6D68" w:rsidRDefault="665C6D68" w14:paraId="1E128581" w14:textId="04AB0D18">
      <w:pPr>
        <w:ind w:left="1416"/>
        <w:jc w:val="both"/>
      </w:pPr>
      <w:r w:rsidRPr="665C6D68">
        <w:rPr>
          <w:rFonts w:ascii="Times New Roman" w:hAnsi="Times New Roman" w:eastAsia="Times New Roman" w:cs="Times New Roman"/>
          <w:sz w:val="24"/>
          <w:szCs w:val="24"/>
        </w:rPr>
        <w:t>5. Considérant que le portefeuille d’investissements de l’UdeM n’est à ce jour pas transparent et qu’il n’est pas à l’heure actuelle possible de vérifier hors de tout doute si celui-ci finance le génocide palestinien, l’ADÉPUM demande de l’administration de l’UdeM qu’elle rende publique ses investissements et en retire tous ceux qui vont à des compagnies impliquées dans le génocide du peuple palestinien.</w:t>
      </w:r>
    </w:p>
    <w:p w:rsidR="665C6D68" w:rsidP="665C6D68" w:rsidRDefault="665C6D68" w14:paraId="711551E9" w14:textId="66C221CF">
      <w:pPr>
        <w:ind w:left="1416"/>
        <w:jc w:val="both"/>
      </w:pPr>
      <w:r w:rsidRPr="665C6D68">
        <w:rPr>
          <w:rFonts w:ascii="Times New Roman" w:hAnsi="Times New Roman" w:eastAsia="Times New Roman" w:cs="Times New Roman"/>
          <w:sz w:val="24"/>
          <w:szCs w:val="24"/>
        </w:rPr>
        <w:t>7. L’ADÉPUM s’engage à faciliter et à participer à toutes les actions collectives, tant au niveau universitaire qu’à l’échelle montréalaise, québécoise et canadienne, en offrant son support moral, organisationnel et matériel, dans la mesure du possible, aux organisations et groupes propalestiniens, tout particulièrement le SDHPP UdeM et le Collectif pour la Palestine UdeM. De plus, l’ADÉPUM encourage toutes les autres associations de l’UdeM à prendre position pour la cause palestinienne.</w:t>
      </w:r>
    </w:p>
    <w:p w:rsidR="665C6D68" w:rsidP="665C6D68" w:rsidRDefault="665C6D68" w14:paraId="64D87632" w14:textId="3F551581">
      <w:pPr>
        <w:ind w:left="1416"/>
        <w:jc w:val="both"/>
      </w:pPr>
      <w:r w:rsidRPr="665C6D68">
        <w:rPr>
          <w:rFonts w:ascii="Times New Roman" w:hAnsi="Times New Roman" w:eastAsia="Times New Roman" w:cs="Times New Roman"/>
          <w:sz w:val="24"/>
          <w:szCs w:val="24"/>
        </w:rPr>
        <w:t xml:space="preserve">8. L’ADÉPUM s’engage à respecter les principes du mouvement BDS (Boycottage, Désinvestissement et Sanctions), tout en soulignant la nécessité de bloquer l’envoi du matériel de support occidental à l’État d’Israël à sa source </w:t>
      </w:r>
      <w:r w:rsidRPr="665C6D68">
        <w:rPr>
          <w:rFonts w:ascii="Times New Roman" w:hAnsi="Times New Roman" w:eastAsia="Times New Roman" w:cs="Times New Roman"/>
          <w:sz w:val="24"/>
          <w:szCs w:val="24"/>
        </w:rPr>
        <w:lastRenderedPageBreak/>
        <w:t>par l’organisation d’actions concertées des travailleurs et travailleuses des industries concernées.</w:t>
      </w:r>
    </w:p>
    <w:p w:rsidR="665C6D68" w:rsidP="665C6D68" w:rsidRDefault="665C6D68" w14:paraId="775313DE" w14:textId="3A3B07CE">
      <w:pPr>
        <w:ind w:left="720"/>
        <w:jc w:val="both"/>
        <w:rPr>
          <w:rFonts w:ascii="Times New Roman" w:hAnsi="Times New Roman" w:eastAsia="Times New Roman" w:cs="Times New Roman"/>
          <w:sz w:val="24"/>
          <w:szCs w:val="24"/>
        </w:rPr>
      </w:pPr>
    </w:p>
    <w:p w:rsidR="2731130B" w:rsidP="665C6D68" w:rsidRDefault="665C6D68" w14:paraId="301134A6" w14:textId="070F3317">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Raphaël Marquis-Pelletier appuie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665C6D68" w:rsidRDefault="665C6D68" w14:paraId="4A0A1654" w14:textId="23F09224">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Oui</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r w:rsidR="2731130B">
        <w:tab/>
      </w:r>
      <w:r w:rsidRPr="665C6D68">
        <w:rPr>
          <w:rFonts w:ascii="Times New Roman" w:hAnsi="Times New Roman" w:eastAsia="Times New Roman" w:cs="Times New Roman"/>
          <w:sz w:val="24"/>
          <w:szCs w:val="24"/>
        </w:rPr>
        <w:t>18</w:t>
      </w:r>
    </w:p>
    <w:p w:rsidR="2731130B" w:rsidP="665C6D68" w:rsidRDefault="665C6D68" w14:paraId="448C85E5" w14:textId="66B43C6C">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Non</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0</w:t>
      </w:r>
    </w:p>
    <w:p w:rsidR="2731130B" w:rsidP="665C6D68" w:rsidRDefault="665C6D68" w14:paraId="7DE8B9A5" w14:textId="3E4AAE59">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Abstention</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4</w:t>
      </w:r>
    </w:p>
    <w:p w:rsidR="2731130B" w:rsidP="665C6D68" w:rsidRDefault="665C6D68" w14:paraId="1D4C5278" w14:textId="1FFB731F">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Adopté à majorité.</w:t>
      </w:r>
    </w:p>
    <w:p w:rsidR="2731130B" w:rsidP="665C6D68" w:rsidRDefault="2731130B" w14:paraId="5FF570BA" w14:textId="318B0655">
      <w:pPr>
        <w:jc w:val="both"/>
        <w:rPr>
          <w:rFonts w:ascii="Times New Roman" w:hAnsi="Times New Roman" w:eastAsia="Times New Roman" w:cs="Times New Roman"/>
          <w:sz w:val="24"/>
          <w:szCs w:val="24"/>
        </w:rPr>
      </w:pPr>
    </w:p>
    <w:p w:rsidR="2731130B" w:rsidP="665C6D68" w:rsidRDefault="665C6D68" w14:paraId="4340095A" w14:textId="56723C73">
      <w:pPr>
        <w:ind w:left="708"/>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Théodor</w:t>
      </w:r>
      <w:r w:rsidR="00912309">
        <w:rPr>
          <w:rFonts w:ascii="Times New Roman" w:hAnsi="Times New Roman" w:eastAsia="Times New Roman" w:cs="Times New Roman"/>
          <w:sz w:val="24"/>
          <w:szCs w:val="24"/>
        </w:rPr>
        <w:t xml:space="preserve"> Fournier</w:t>
      </w:r>
      <w:r w:rsidRPr="665C6D68">
        <w:rPr>
          <w:rFonts w:ascii="Times New Roman" w:hAnsi="Times New Roman" w:eastAsia="Times New Roman" w:cs="Times New Roman"/>
          <w:sz w:val="24"/>
          <w:szCs w:val="24"/>
        </w:rPr>
        <w:t xml:space="preserve"> présente à nouveau la proposition</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9, soit</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p>
    <w:p w:rsidR="665C6D68" w:rsidP="665C6D68" w:rsidRDefault="665C6D68" w14:paraId="43B2DE21" w14:textId="76758EB2">
      <w:pPr>
        <w:ind w:left="1416"/>
        <w:jc w:val="both"/>
      </w:pPr>
      <w:r w:rsidRPr="665C6D68">
        <w:rPr>
          <w:rFonts w:ascii="Times New Roman" w:hAnsi="Times New Roman" w:eastAsia="Times New Roman" w:cs="Times New Roman"/>
          <w:sz w:val="24"/>
          <w:szCs w:val="24"/>
        </w:rPr>
        <w:t>9. L’ADÉPUM s’engage à organiser une assemblée générale extraordinaire, précédée par des courriels et tournées de classes, dans le cas d’un appel à la grève nationale ou internationale en support au peuple palestinien, ou encore en présence d’un mouvement significatif d’appel à une telle grève sur le campus et/ou au sein du département (un nombre de signatures correspondant approximativement au quorum serait considéré comme significatif).</w:t>
      </w:r>
    </w:p>
    <w:p w:rsidR="665C6D68" w:rsidP="665C6D68" w:rsidRDefault="665C6D68" w14:paraId="5A573886" w14:textId="7FD41AC3">
      <w:pPr>
        <w:jc w:val="both"/>
        <w:rPr>
          <w:rFonts w:ascii="Times New Roman" w:hAnsi="Times New Roman" w:eastAsia="Times New Roman" w:cs="Times New Roman"/>
          <w:sz w:val="24"/>
          <w:szCs w:val="24"/>
        </w:rPr>
      </w:pPr>
    </w:p>
    <w:p w:rsidR="2731130B" w:rsidP="665C6D68" w:rsidRDefault="665C6D68" w14:paraId="207D70B9" w14:textId="676F2D95">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Édouard Jobin pose une question</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p>
    <w:p w:rsidR="2731130B" w:rsidP="665C6D68" w:rsidRDefault="665C6D68" w14:paraId="4D5427AE" w14:textId="12B0EA24">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Frédéric Beaulac pose une question</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r w:rsidR="2731130B">
        <w:tab/>
      </w:r>
    </w:p>
    <w:p w:rsidR="2731130B" w:rsidP="665C6D68" w:rsidRDefault="665C6D68" w14:paraId="52F7B288" w14:textId="00B7C236">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Raphaël Marquis-Pelletier demande le vote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665C6D68" w:rsidRDefault="665C6D68" w14:paraId="32899E2C" w14:textId="7D339E91">
      <w:pPr>
        <w:ind w:left="72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 xml:space="preserve">Anne </w:t>
      </w:r>
      <w:proofErr w:type="spellStart"/>
      <w:r w:rsidRPr="665C6D68">
        <w:rPr>
          <w:rFonts w:ascii="Times New Roman" w:hAnsi="Times New Roman" w:eastAsia="Times New Roman" w:cs="Times New Roman"/>
          <w:sz w:val="24"/>
          <w:szCs w:val="24"/>
        </w:rPr>
        <w:t>Desruisseaux</w:t>
      </w:r>
      <w:proofErr w:type="spellEnd"/>
      <w:r w:rsidRPr="665C6D68">
        <w:rPr>
          <w:rFonts w:ascii="Times New Roman" w:hAnsi="Times New Roman" w:eastAsia="Times New Roman" w:cs="Times New Roman"/>
          <w:sz w:val="24"/>
          <w:szCs w:val="24"/>
        </w:rPr>
        <w:t xml:space="preserve"> appuie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665C6D68" w:rsidRDefault="665C6D68" w14:paraId="2E350DD8" w14:textId="66BF5A2D">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Oui</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17</w:t>
      </w:r>
    </w:p>
    <w:p w:rsidR="2731130B" w:rsidP="665C6D68" w:rsidRDefault="665C6D68" w14:paraId="3ADBE01A" w14:textId="73A82BA1">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Non</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0</w:t>
      </w:r>
    </w:p>
    <w:p w:rsidR="2731130B" w:rsidP="665C6D68" w:rsidRDefault="665C6D68" w14:paraId="12F57C13" w14:textId="052CE6A3">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Abstentions</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r w:rsidR="2731130B">
        <w:tab/>
      </w:r>
      <w:r w:rsidRPr="665C6D68">
        <w:rPr>
          <w:rFonts w:ascii="Times New Roman" w:hAnsi="Times New Roman" w:eastAsia="Times New Roman" w:cs="Times New Roman"/>
          <w:sz w:val="24"/>
          <w:szCs w:val="24"/>
        </w:rPr>
        <w:t>7</w:t>
      </w:r>
    </w:p>
    <w:p w:rsidR="2731130B" w:rsidP="665C6D68" w:rsidRDefault="665C6D68" w14:paraId="5C8932D9" w14:textId="7C56784A">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Adopté à majorité</w:t>
      </w:r>
    </w:p>
    <w:p w:rsidR="3ADF2E54" w:rsidP="12540964" w:rsidRDefault="3ADF2E54" w14:paraId="74D31B5B" w14:textId="0BDF5432">
      <w:pPr>
        <w:ind w:left="720"/>
        <w:jc w:val="both"/>
        <w:rPr>
          <w:rFonts w:ascii="Times New Roman" w:hAnsi="Times New Roman" w:eastAsia="Times New Roman" w:cs="Times New Roman"/>
          <w:sz w:val="24"/>
          <w:szCs w:val="24"/>
        </w:rPr>
      </w:pPr>
    </w:p>
    <w:p w:rsidR="6071D3F5" w:rsidP="64AE9698" w:rsidRDefault="64AE9698" w14:paraId="4214515E" w14:textId="226EF715">
      <w:pPr>
        <w:pStyle w:val="Paragraphedeliste"/>
        <w:jc w:val="both"/>
        <w:rPr>
          <w:rFonts w:ascii="Times New Roman" w:hAnsi="Times New Roman" w:eastAsia="Times New Roman" w:cs="Times New Roman"/>
          <w:b/>
          <w:bCs/>
          <w:sz w:val="24"/>
          <w:szCs w:val="24"/>
        </w:rPr>
      </w:pPr>
      <w:r w:rsidRPr="64AE9698">
        <w:rPr>
          <w:rFonts w:ascii="Times New Roman" w:hAnsi="Times New Roman" w:eastAsia="Times New Roman" w:cs="Times New Roman"/>
          <w:b/>
          <w:bCs/>
          <w:sz w:val="24"/>
          <w:szCs w:val="24"/>
        </w:rPr>
        <w:t>d. Poste externe</w:t>
      </w:r>
    </w:p>
    <w:p w:rsidR="2731130B" w:rsidP="665C6D68" w:rsidRDefault="665C6D68" w14:paraId="40F1C78D" w14:textId="49F133CB">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 xml:space="preserve">Marguerite </w:t>
      </w:r>
      <w:proofErr w:type="spellStart"/>
      <w:r w:rsidR="00912309">
        <w:rPr>
          <w:rFonts w:ascii="Times New Roman" w:hAnsi="Times New Roman" w:eastAsia="Times New Roman" w:cs="Times New Roman"/>
          <w:sz w:val="24"/>
          <w:szCs w:val="24"/>
        </w:rPr>
        <w:t>Setrakian</w:t>
      </w:r>
      <w:proofErr w:type="spellEnd"/>
      <w:r w:rsidR="00912309">
        <w:rPr>
          <w:rFonts w:ascii="Times New Roman" w:hAnsi="Times New Roman" w:eastAsia="Times New Roman" w:cs="Times New Roman"/>
          <w:sz w:val="24"/>
          <w:szCs w:val="24"/>
        </w:rPr>
        <w:t xml:space="preserve"> </w:t>
      </w:r>
      <w:r w:rsidRPr="665C6D68">
        <w:rPr>
          <w:rFonts w:ascii="Times New Roman" w:hAnsi="Times New Roman" w:eastAsia="Times New Roman" w:cs="Times New Roman"/>
          <w:sz w:val="24"/>
          <w:szCs w:val="24"/>
        </w:rPr>
        <w:t>propose que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p>
    <w:p w:rsidR="665C6D68" w:rsidP="665C6D68" w:rsidRDefault="665C6D68" w14:paraId="6756BC96" w14:textId="1CA9E019">
      <w:pPr>
        <w:pStyle w:val="Paragraphedeliste"/>
        <w:ind w:left="1440"/>
        <w:jc w:val="both"/>
        <w:rPr>
          <w:rFonts w:ascii="Times New Roman" w:hAnsi="Times New Roman" w:eastAsia="Times New Roman" w:cs="Times New Roman"/>
          <w:sz w:val="24"/>
          <w:szCs w:val="24"/>
        </w:rPr>
      </w:pPr>
    </w:p>
    <w:p w:rsidR="665C6D68" w:rsidP="665C6D68" w:rsidRDefault="665C6D68" w14:paraId="43198ADE" w14:textId="2C53E814">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5.16. Que l’ADÉPUM milite pour le démantèlement de la FAÉCUM en continuant, entre-temps, ses efforts de représentation auprès de ses instances.</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665C6D68" w:rsidP="665C6D68" w:rsidRDefault="665C6D68" w14:paraId="43BF2910" w14:textId="0876098B">
      <w:pPr>
        <w:pStyle w:val="Paragraphedeliste"/>
        <w:ind w:left="1440"/>
        <w:jc w:val="both"/>
        <w:rPr>
          <w:rFonts w:ascii="Times New Roman" w:hAnsi="Times New Roman" w:eastAsia="Times New Roman" w:cs="Times New Roman"/>
          <w:sz w:val="24"/>
          <w:szCs w:val="24"/>
        </w:rPr>
      </w:pPr>
    </w:p>
    <w:p w:rsidR="665C6D68" w:rsidP="665C6D68" w:rsidRDefault="665C6D68" w14:paraId="4CAA982B" w14:textId="221DBB63">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Soit modifié par</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xml:space="preserve">: </w:t>
      </w:r>
    </w:p>
    <w:p w:rsidR="665C6D68" w:rsidP="665C6D68" w:rsidRDefault="665C6D68" w14:paraId="48DF2F19" w14:textId="4EA96E48">
      <w:pPr>
        <w:pStyle w:val="Paragraphedeliste"/>
        <w:ind w:left="1440"/>
        <w:jc w:val="both"/>
        <w:rPr>
          <w:rFonts w:ascii="Times New Roman" w:hAnsi="Times New Roman" w:eastAsia="Times New Roman" w:cs="Times New Roman"/>
          <w:sz w:val="24"/>
          <w:szCs w:val="24"/>
        </w:rPr>
      </w:pPr>
    </w:p>
    <w:p w:rsidR="665C6D68" w:rsidP="665C6D68" w:rsidRDefault="665C6D68" w14:paraId="688338B5" w14:textId="07B79AA9">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5.16. Que l’ADÉPUM milite pour le démantèlement de la FAÉCUM.</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12540964" w:rsidRDefault="2731130B" w14:paraId="3E552E70" w14:textId="3B8BF9E9">
      <w:pPr>
        <w:pStyle w:val="Paragraphedeliste"/>
        <w:ind w:left="1440"/>
        <w:jc w:val="both"/>
      </w:pPr>
    </w:p>
    <w:p w:rsidR="2731130B" w:rsidP="12540964" w:rsidRDefault="665C6D68" w14:paraId="401CBA08" w14:textId="1DD65F08">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lastRenderedPageBreak/>
        <w:t xml:space="preserve">Anne </w:t>
      </w:r>
      <w:proofErr w:type="spellStart"/>
      <w:r w:rsidRPr="665C6D68">
        <w:rPr>
          <w:rFonts w:ascii="Times New Roman" w:hAnsi="Times New Roman" w:eastAsia="Times New Roman" w:cs="Times New Roman"/>
          <w:sz w:val="24"/>
          <w:szCs w:val="24"/>
        </w:rPr>
        <w:t>Desruisseaux</w:t>
      </w:r>
      <w:proofErr w:type="spellEnd"/>
      <w:r w:rsidRPr="665C6D68">
        <w:rPr>
          <w:rFonts w:ascii="Times New Roman" w:hAnsi="Times New Roman" w:eastAsia="Times New Roman" w:cs="Times New Roman"/>
          <w:sz w:val="24"/>
          <w:szCs w:val="24"/>
        </w:rPr>
        <w:t xml:space="preserve"> appuie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12540964" w:rsidRDefault="665C6D68" w14:paraId="748C0FBB" w14:textId="15183FBD">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Aucune demande de vote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12540964" w:rsidRDefault="665C6D68" w14:paraId="14D0D5FB" w14:textId="010F2A6B">
      <w:pPr>
        <w:pStyle w:val="Paragraphedeliste"/>
        <w:ind w:left="1440"/>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Adopté à l’unanimité.</w:t>
      </w:r>
    </w:p>
    <w:p w:rsidR="2731130B" w:rsidP="12540964" w:rsidRDefault="2731130B" w14:paraId="5E7C0E90" w14:textId="3DDE4211">
      <w:pPr>
        <w:pStyle w:val="Paragraphedeliste"/>
        <w:ind w:left="1440"/>
        <w:jc w:val="both"/>
        <w:rPr>
          <w:rFonts w:ascii="Times New Roman" w:hAnsi="Times New Roman" w:eastAsia="Times New Roman" w:cs="Times New Roman"/>
          <w:sz w:val="24"/>
          <w:szCs w:val="24"/>
        </w:rPr>
      </w:pPr>
    </w:p>
    <w:p w:rsidR="3A65086F" w:rsidP="665C6D68" w:rsidRDefault="665C6D68" w14:paraId="26B45DF8" w14:textId="29FD881F">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Varia</w:t>
      </w:r>
    </w:p>
    <w:p w:rsidR="2731130B" w:rsidP="665C6D68" w:rsidRDefault="665C6D68" w14:paraId="4E14816D" w14:textId="502F5EDA">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5.1. Nouvelle machine à café</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 Marie-Pier Ladouceur présente les deux nouvelles machines à café achetées pour le local étudiant de l’ADÉPUM</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665C6D68" w:rsidRDefault="665C6D68" w14:paraId="76024177" w14:textId="2D753AD0">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 xml:space="preserve">5.2. Sara Trépanier-Fleurant </w:t>
      </w:r>
      <w:r w:rsidR="00912309">
        <w:rPr>
          <w:rFonts w:ascii="Times New Roman" w:hAnsi="Times New Roman" w:eastAsia="Times New Roman" w:cs="Times New Roman"/>
          <w:sz w:val="24"/>
          <w:szCs w:val="24"/>
        </w:rPr>
        <w:t>annonce une soirée de lancement le</w:t>
      </w:r>
      <w:r w:rsidRPr="665C6D68">
        <w:rPr>
          <w:rFonts w:ascii="Times New Roman" w:hAnsi="Times New Roman" w:eastAsia="Times New Roman" w:cs="Times New Roman"/>
          <w:sz w:val="24"/>
          <w:szCs w:val="24"/>
        </w:rPr>
        <w:t xml:space="preserve"> 8</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novembre</w:t>
      </w:r>
      <w:r w:rsidR="00912309">
        <w:rPr>
          <w:rFonts w:ascii="Times New Roman" w:hAnsi="Times New Roman" w:eastAsia="Times New Roman" w:cs="Times New Roman"/>
          <w:sz w:val="24"/>
          <w:szCs w:val="24"/>
        </w:rPr>
        <w:t xml:space="preserve"> dans le cadre de </w:t>
      </w:r>
      <w:proofErr w:type="spellStart"/>
      <w:r w:rsidRPr="665C6D68">
        <w:rPr>
          <w:rFonts w:ascii="Times New Roman" w:hAnsi="Times New Roman" w:eastAsia="Times New Roman" w:cs="Times New Roman"/>
          <w:sz w:val="24"/>
          <w:szCs w:val="24"/>
        </w:rPr>
        <w:t>Philopolis</w:t>
      </w:r>
      <w:proofErr w:type="spellEnd"/>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33140D22" w:rsidRDefault="33140D22" w14:paraId="3334E6F2" w14:textId="021425DE">
      <w:pPr>
        <w:ind w:left="1416"/>
        <w:jc w:val="both"/>
        <w:rPr>
          <w:rFonts w:ascii="Times New Roman" w:hAnsi="Times New Roman" w:eastAsia="Times New Roman" w:cs="Times New Roman"/>
          <w:sz w:val="24"/>
          <w:szCs w:val="24"/>
        </w:rPr>
      </w:pPr>
      <w:r w:rsidRPr="33140D22">
        <w:rPr>
          <w:rFonts w:ascii="Times New Roman" w:hAnsi="Times New Roman" w:eastAsia="Times New Roman" w:cs="Times New Roman"/>
          <w:sz w:val="24"/>
          <w:szCs w:val="24"/>
        </w:rPr>
        <w:t xml:space="preserve">5.3. Émile </w:t>
      </w:r>
      <w:proofErr w:type="spellStart"/>
      <w:r w:rsidRPr="33140D22">
        <w:rPr>
          <w:rFonts w:ascii="Times New Roman" w:hAnsi="Times New Roman" w:eastAsia="Times New Roman" w:cs="Times New Roman"/>
          <w:sz w:val="24"/>
          <w:szCs w:val="24"/>
        </w:rPr>
        <w:t>Lemousy</w:t>
      </w:r>
      <w:proofErr w:type="spellEnd"/>
      <w:r w:rsidR="00912309">
        <w:rPr>
          <w:rFonts w:ascii="Times New Roman" w:hAnsi="Times New Roman" w:eastAsia="Times New Roman" w:cs="Times New Roman"/>
          <w:sz w:val="24"/>
          <w:szCs w:val="24"/>
        </w:rPr>
        <w:t xml:space="preserve"> p</w:t>
      </w:r>
      <w:r w:rsidRPr="33140D22">
        <w:rPr>
          <w:rFonts w:ascii="Times New Roman" w:hAnsi="Times New Roman" w:eastAsia="Times New Roman" w:cs="Times New Roman"/>
          <w:sz w:val="24"/>
          <w:szCs w:val="24"/>
        </w:rPr>
        <w:t>résente le comité de mobilisation de l’</w:t>
      </w:r>
      <w:proofErr w:type="spellStart"/>
      <w:r w:rsidRPr="33140D22">
        <w:rPr>
          <w:rFonts w:ascii="Times New Roman" w:hAnsi="Times New Roman" w:eastAsia="Times New Roman" w:cs="Times New Roman"/>
          <w:sz w:val="24"/>
          <w:szCs w:val="24"/>
        </w:rPr>
        <w:t>Adépum</w:t>
      </w:r>
      <w:proofErr w:type="spellEnd"/>
      <w:r w:rsidR="00EA45DC">
        <w:rPr>
          <w:rFonts w:ascii="Times New Roman" w:hAnsi="Times New Roman" w:eastAsia="Times New Roman" w:cs="Times New Roman"/>
          <w:sz w:val="24"/>
          <w:szCs w:val="24"/>
        </w:rPr>
        <w:t> </w:t>
      </w:r>
      <w:r w:rsidRPr="33140D22">
        <w:rPr>
          <w:rFonts w:ascii="Times New Roman" w:hAnsi="Times New Roman" w:eastAsia="Times New Roman" w:cs="Times New Roman"/>
          <w:sz w:val="24"/>
          <w:szCs w:val="24"/>
        </w:rPr>
        <w:t>;</w:t>
      </w:r>
    </w:p>
    <w:p w:rsidR="2731130B" w:rsidP="665C6D68" w:rsidRDefault="665C6D68" w14:paraId="60EE2581" w14:textId="461DE1F1">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 xml:space="preserve">5.4. Léo </w:t>
      </w:r>
      <w:proofErr w:type="spellStart"/>
      <w:r w:rsidRPr="665C6D68">
        <w:rPr>
          <w:rFonts w:ascii="Times New Roman" w:hAnsi="Times New Roman" w:eastAsia="Times New Roman" w:cs="Times New Roman"/>
          <w:sz w:val="24"/>
          <w:szCs w:val="24"/>
        </w:rPr>
        <w:t>Portelance</w:t>
      </w:r>
      <w:proofErr w:type="spellEnd"/>
      <w:r w:rsidRPr="665C6D68">
        <w:rPr>
          <w:rFonts w:ascii="Times New Roman" w:hAnsi="Times New Roman" w:eastAsia="Times New Roman" w:cs="Times New Roman"/>
          <w:sz w:val="24"/>
          <w:szCs w:val="24"/>
        </w:rPr>
        <w:t xml:space="preserve"> annonce que Christian Leduc cherche quelqu’un pour surveiller un examen de 15</w:t>
      </w:r>
      <w:r w:rsidR="00EA45DC">
        <w:rPr>
          <w:rFonts w:ascii="Times New Roman" w:hAnsi="Times New Roman" w:eastAsia="Times New Roman" w:cs="Times New Roman"/>
          <w:sz w:val="24"/>
          <w:szCs w:val="24"/>
        </w:rPr>
        <w:t> h </w:t>
      </w:r>
      <w:r w:rsidRPr="665C6D68">
        <w:rPr>
          <w:rFonts w:ascii="Times New Roman" w:hAnsi="Times New Roman" w:eastAsia="Times New Roman" w:cs="Times New Roman"/>
          <w:sz w:val="24"/>
          <w:szCs w:val="24"/>
        </w:rPr>
        <w:t>30 à 18</w:t>
      </w:r>
      <w:r w:rsidR="00EA45DC">
        <w:rPr>
          <w:rFonts w:ascii="Times New Roman" w:hAnsi="Times New Roman" w:eastAsia="Times New Roman" w:cs="Times New Roman"/>
          <w:sz w:val="24"/>
          <w:szCs w:val="24"/>
        </w:rPr>
        <w:t> h </w:t>
      </w:r>
      <w:r w:rsidRPr="665C6D68">
        <w:rPr>
          <w:rFonts w:ascii="Times New Roman" w:hAnsi="Times New Roman" w:eastAsia="Times New Roman" w:cs="Times New Roman"/>
          <w:sz w:val="24"/>
          <w:szCs w:val="24"/>
        </w:rPr>
        <w:t>30</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665C6D68" w:rsidRDefault="665C6D68" w14:paraId="6BC0C77D" w14:textId="08367028">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 xml:space="preserve">5.5. Guillaume Goyer annonce le party de mi-session </w:t>
      </w:r>
      <w:r w:rsidR="00912309">
        <w:rPr>
          <w:rFonts w:ascii="Times New Roman" w:hAnsi="Times New Roman" w:eastAsia="Times New Roman" w:cs="Times New Roman"/>
          <w:sz w:val="24"/>
          <w:szCs w:val="24"/>
        </w:rPr>
        <w:t xml:space="preserve">le </w:t>
      </w:r>
      <w:r w:rsidRPr="665C6D68">
        <w:rPr>
          <w:rFonts w:ascii="Times New Roman" w:hAnsi="Times New Roman" w:eastAsia="Times New Roman" w:cs="Times New Roman"/>
          <w:sz w:val="24"/>
          <w:szCs w:val="24"/>
        </w:rPr>
        <w:t>1er</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novembre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2731130B" w:rsidP="665C6D68" w:rsidRDefault="665C6D68" w14:paraId="4A3A46AC" w14:textId="46ADD285">
      <w:pPr>
        <w:ind w:left="1416"/>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5.6. Sara Trépanier-Fleurant annonce que l’appel aux communications Symposium de philosophie féministe prend fin demain.</w:t>
      </w:r>
    </w:p>
    <w:p w:rsidR="2731130B" w:rsidP="12540964" w:rsidRDefault="2731130B" w14:paraId="3DA985E2" w14:textId="1DA7EA69">
      <w:pPr>
        <w:pStyle w:val="Paragraphedeliste"/>
        <w:ind w:left="1440"/>
        <w:jc w:val="both"/>
        <w:rPr>
          <w:rFonts w:ascii="Times New Roman" w:hAnsi="Times New Roman" w:eastAsia="Times New Roman" w:cs="Times New Roman"/>
          <w:sz w:val="24"/>
          <w:szCs w:val="24"/>
        </w:rPr>
      </w:pPr>
    </w:p>
    <w:p w:rsidR="3A65086F" w:rsidP="665C6D68" w:rsidRDefault="665C6D68" w14:paraId="4A7F7AFD" w14:textId="5566022C">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Questions à l’exécutif</w:t>
      </w:r>
    </w:p>
    <w:p w:rsidR="2731130B" w:rsidP="33140D22" w:rsidRDefault="33140D22" w14:paraId="19E1310F" w14:textId="496576DA">
      <w:pPr>
        <w:pStyle w:val="Paragraphedeliste"/>
        <w:jc w:val="both"/>
        <w:rPr>
          <w:rFonts w:ascii="Times New Roman" w:hAnsi="Times New Roman" w:eastAsia="Times New Roman" w:cs="Times New Roman"/>
          <w:sz w:val="24"/>
          <w:szCs w:val="24"/>
        </w:rPr>
      </w:pPr>
      <w:r w:rsidRPr="33140D22">
        <w:rPr>
          <w:rFonts w:ascii="Times New Roman" w:hAnsi="Times New Roman" w:eastAsia="Times New Roman" w:cs="Times New Roman"/>
          <w:sz w:val="24"/>
          <w:szCs w:val="24"/>
        </w:rPr>
        <w:t xml:space="preserve">Émile </w:t>
      </w:r>
      <w:proofErr w:type="spellStart"/>
      <w:r w:rsidRPr="33140D22">
        <w:rPr>
          <w:rFonts w:ascii="Times New Roman" w:hAnsi="Times New Roman" w:eastAsia="Times New Roman" w:cs="Times New Roman"/>
          <w:sz w:val="24"/>
          <w:szCs w:val="24"/>
        </w:rPr>
        <w:t>Lemousy</w:t>
      </w:r>
      <w:proofErr w:type="spellEnd"/>
      <w:r w:rsidRPr="33140D22">
        <w:rPr>
          <w:rFonts w:ascii="Times New Roman" w:hAnsi="Times New Roman" w:eastAsia="Times New Roman" w:cs="Times New Roman"/>
          <w:sz w:val="24"/>
          <w:szCs w:val="24"/>
        </w:rPr>
        <w:t xml:space="preserve"> demande aux membres de l’exécutif de se présenter dans la salle.</w:t>
      </w:r>
    </w:p>
    <w:p w:rsidR="665C6D68" w:rsidP="665C6D68" w:rsidRDefault="665C6D68" w14:paraId="6609CE67" w14:textId="1C6B199C">
      <w:pPr>
        <w:pStyle w:val="Paragraphedeliste"/>
        <w:jc w:val="both"/>
        <w:rPr>
          <w:rFonts w:ascii="Times New Roman" w:hAnsi="Times New Roman" w:eastAsia="Times New Roman" w:cs="Times New Roman"/>
          <w:sz w:val="24"/>
          <w:szCs w:val="24"/>
        </w:rPr>
      </w:pPr>
    </w:p>
    <w:p w:rsidR="3A65086F" w:rsidP="665C6D68" w:rsidRDefault="665C6D68" w14:paraId="2CA406B6" w14:textId="6DFF769B">
      <w:pPr>
        <w:pStyle w:val="Paragraphedeliste"/>
        <w:numPr>
          <w:ilvl w:val="0"/>
          <w:numId w:val="3"/>
        </w:numPr>
        <w:jc w:val="both"/>
        <w:rPr>
          <w:rFonts w:ascii="Times New Roman" w:hAnsi="Times New Roman" w:eastAsia="Times New Roman" w:cs="Times New Roman"/>
          <w:b/>
          <w:bCs/>
          <w:sz w:val="24"/>
          <w:szCs w:val="24"/>
        </w:rPr>
      </w:pPr>
      <w:r w:rsidRPr="665C6D68">
        <w:rPr>
          <w:rFonts w:ascii="Times New Roman" w:hAnsi="Times New Roman" w:eastAsia="Times New Roman" w:cs="Times New Roman"/>
          <w:b/>
          <w:bCs/>
          <w:sz w:val="24"/>
          <w:szCs w:val="24"/>
        </w:rPr>
        <w:t>Levée</w:t>
      </w:r>
    </w:p>
    <w:p w:rsidR="2731130B" w:rsidP="665C6D68" w:rsidRDefault="665C6D68" w14:paraId="1F9D6803" w14:textId="6AD436D8">
      <w:pPr>
        <w:pStyle w:val="Paragraphedeliste"/>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Simon [Nom de famille inconnu] propose la levée de l’Assemblée générale</w:t>
      </w:r>
      <w:r w:rsidR="00EA45DC">
        <w:rPr>
          <w:rFonts w:ascii="Times New Roman" w:hAnsi="Times New Roman" w:eastAsia="Times New Roman" w:cs="Times New Roman"/>
          <w:sz w:val="24"/>
          <w:szCs w:val="24"/>
        </w:rPr>
        <w:t> </w:t>
      </w:r>
      <w:r w:rsidRPr="665C6D68">
        <w:rPr>
          <w:rFonts w:ascii="Times New Roman" w:hAnsi="Times New Roman" w:eastAsia="Times New Roman" w:cs="Times New Roman"/>
          <w:sz w:val="24"/>
          <w:szCs w:val="24"/>
        </w:rPr>
        <w:t>;</w:t>
      </w:r>
    </w:p>
    <w:p w:rsidR="527BDD4B" w:rsidP="00912309" w:rsidRDefault="665C6D68" w14:paraId="685C302E" w14:textId="32C03ECF">
      <w:pPr>
        <w:pStyle w:val="Paragraphedeliste"/>
        <w:jc w:val="both"/>
        <w:rPr>
          <w:rFonts w:ascii="Times New Roman" w:hAnsi="Times New Roman" w:eastAsia="Times New Roman" w:cs="Times New Roman"/>
          <w:sz w:val="24"/>
          <w:szCs w:val="24"/>
        </w:rPr>
      </w:pPr>
      <w:r w:rsidRPr="665C6D68">
        <w:rPr>
          <w:rFonts w:ascii="Times New Roman" w:hAnsi="Times New Roman" w:eastAsia="Times New Roman" w:cs="Times New Roman"/>
          <w:sz w:val="24"/>
          <w:szCs w:val="24"/>
        </w:rPr>
        <w:t>Edouard Jobin appuie.</w:t>
      </w:r>
    </w:p>
    <w:p w:rsidR="00912309" w:rsidP="00912309" w:rsidRDefault="00912309" w14:paraId="04031700" w14:textId="77777777">
      <w:pPr>
        <w:pStyle w:val="Paragraphedeliste"/>
        <w:jc w:val="both"/>
        <w:rPr>
          <w:rFonts w:ascii="Times New Roman" w:hAnsi="Times New Roman" w:eastAsia="Times New Roman" w:cs="Times New Roman"/>
          <w:sz w:val="24"/>
          <w:szCs w:val="24"/>
        </w:rPr>
      </w:pPr>
    </w:p>
    <w:p w:rsidR="00912309" w:rsidP="00912309" w:rsidRDefault="00912309" w14:paraId="69B8E45A" w14:textId="2D497ABC">
      <w:pPr>
        <w:pStyle w:val="Paragraphedeliste"/>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L’assemblée est levée.</w:t>
      </w:r>
    </w:p>
    <w:p w:rsidR="3A65086F" w:rsidP="12540964" w:rsidRDefault="3A65086F" w14:paraId="76DCA6F5" w14:textId="3EC5FF06">
      <w:pPr>
        <w:jc w:val="both"/>
        <w:rPr>
          <w:rFonts w:ascii="Times New Roman" w:hAnsi="Times New Roman" w:eastAsia="Times New Roman" w:cs="Times New Roman"/>
          <w:sz w:val="24"/>
          <w:szCs w:val="24"/>
        </w:rPr>
      </w:pPr>
    </w:p>
    <w:sectPr w:rsidR="3A65086F">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A358A" w:rsidP="00EA45DC" w:rsidRDefault="00AA358A" w14:paraId="0BDA8302" w14:textId="77777777">
      <w:pPr>
        <w:spacing w:after="0" w:line="240" w:lineRule="auto"/>
      </w:pPr>
      <w:r>
        <w:separator/>
      </w:r>
    </w:p>
  </w:endnote>
  <w:endnote w:type="continuationSeparator" w:id="0">
    <w:p w:rsidR="00AA358A" w:rsidP="00EA45DC" w:rsidRDefault="00AA358A" w14:paraId="3DE417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45DC" w:rsidRDefault="00EA45DC" w14:paraId="1876D50B"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45DC" w:rsidRDefault="00EA45DC" w14:paraId="6B44CF32" w14:textId="777777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45DC" w:rsidRDefault="00EA45DC" w14:paraId="16F985FE"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A358A" w:rsidP="00EA45DC" w:rsidRDefault="00AA358A" w14:paraId="23BBE77D" w14:textId="77777777">
      <w:pPr>
        <w:spacing w:after="0" w:line="240" w:lineRule="auto"/>
      </w:pPr>
      <w:r>
        <w:separator/>
      </w:r>
    </w:p>
  </w:footnote>
  <w:footnote w:type="continuationSeparator" w:id="0">
    <w:p w:rsidR="00AA358A" w:rsidP="00EA45DC" w:rsidRDefault="00AA358A" w14:paraId="43908D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45DC" w:rsidRDefault="00EA45DC" w14:paraId="30135AD5"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45DC" w:rsidRDefault="00EA45DC" w14:paraId="4AFE9643" w14:textId="777777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A45DC" w:rsidRDefault="00EA45DC" w14:paraId="72BE3908"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A7D4"/>
    <w:multiLevelType w:val="hybridMultilevel"/>
    <w:tmpl w:val="F606C6B2"/>
    <w:lvl w:ilvl="0" w:tplc="28628546">
      <w:numFmt w:val="decimal"/>
      <w:lvlText w:val="%1."/>
      <w:lvlJc w:val="left"/>
      <w:pPr>
        <w:ind w:left="720" w:hanging="360"/>
      </w:pPr>
    </w:lvl>
    <w:lvl w:ilvl="1" w:tplc="2E5A8CCA">
      <w:start w:val="1"/>
      <w:numFmt w:val="lowerLetter"/>
      <w:lvlText w:val="%2."/>
      <w:lvlJc w:val="left"/>
      <w:pPr>
        <w:ind w:left="1440" w:hanging="360"/>
      </w:pPr>
    </w:lvl>
    <w:lvl w:ilvl="2" w:tplc="94DEADB8">
      <w:start w:val="1"/>
      <w:numFmt w:val="lowerRoman"/>
      <w:lvlText w:val="%3."/>
      <w:lvlJc w:val="right"/>
      <w:pPr>
        <w:ind w:left="2160" w:hanging="180"/>
      </w:pPr>
    </w:lvl>
    <w:lvl w:ilvl="3" w:tplc="EC74C92C">
      <w:start w:val="1"/>
      <w:numFmt w:val="decimal"/>
      <w:lvlText w:val="%4."/>
      <w:lvlJc w:val="left"/>
      <w:pPr>
        <w:ind w:left="2880" w:hanging="360"/>
      </w:pPr>
    </w:lvl>
    <w:lvl w:ilvl="4" w:tplc="194A837C">
      <w:start w:val="1"/>
      <w:numFmt w:val="lowerLetter"/>
      <w:lvlText w:val="%5."/>
      <w:lvlJc w:val="left"/>
      <w:pPr>
        <w:ind w:left="3600" w:hanging="360"/>
      </w:pPr>
    </w:lvl>
    <w:lvl w:ilvl="5" w:tplc="8D846C52">
      <w:start w:val="1"/>
      <w:numFmt w:val="lowerRoman"/>
      <w:lvlText w:val="%6."/>
      <w:lvlJc w:val="right"/>
      <w:pPr>
        <w:ind w:left="4320" w:hanging="180"/>
      </w:pPr>
    </w:lvl>
    <w:lvl w:ilvl="6" w:tplc="EEDE6434">
      <w:start w:val="1"/>
      <w:numFmt w:val="decimal"/>
      <w:lvlText w:val="%7."/>
      <w:lvlJc w:val="left"/>
      <w:pPr>
        <w:ind w:left="5040" w:hanging="360"/>
      </w:pPr>
    </w:lvl>
    <w:lvl w:ilvl="7" w:tplc="99BE8BB4">
      <w:start w:val="1"/>
      <w:numFmt w:val="lowerLetter"/>
      <w:lvlText w:val="%8."/>
      <w:lvlJc w:val="left"/>
      <w:pPr>
        <w:ind w:left="5760" w:hanging="360"/>
      </w:pPr>
    </w:lvl>
    <w:lvl w:ilvl="8" w:tplc="E78CAC94">
      <w:start w:val="1"/>
      <w:numFmt w:val="lowerRoman"/>
      <w:lvlText w:val="%9."/>
      <w:lvlJc w:val="right"/>
      <w:pPr>
        <w:ind w:left="6480" w:hanging="180"/>
      </w:pPr>
    </w:lvl>
  </w:abstractNum>
  <w:abstractNum w:abstractNumId="1" w15:restartNumberingAfterBreak="0">
    <w:nsid w:val="2F3FD085"/>
    <w:multiLevelType w:val="hybridMultilevel"/>
    <w:tmpl w:val="C9404174"/>
    <w:lvl w:ilvl="0" w:tplc="5F861CFA">
      <w:start w:val="1"/>
      <w:numFmt w:val="decimal"/>
      <w:lvlText w:val="%1."/>
      <w:lvlJc w:val="left"/>
      <w:pPr>
        <w:ind w:left="720" w:hanging="360"/>
      </w:pPr>
    </w:lvl>
    <w:lvl w:ilvl="1" w:tplc="E2185B46">
      <w:start w:val="1"/>
      <w:numFmt w:val="lowerLetter"/>
      <w:lvlText w:val="%2."/>
      <w:lvlJc w:val="left"/>
      <w:pPr>
        <w:ind w:left="1440" w:hanging="360"/>
      </w:pPr>
    </w:lvl>
    <w:lvl w:ilvl="2" w:tplc="03540FA8">
      <w:start w:val="1"/>
      <w:numFmt w:val="lowerRoman"/>
      <w:lvlText w:val="%3."/>
      <w:lvlJc w:val="right"/>
      <w:pPr>
        <w:ind w:left="2160" w:hanging="180"/>
      </w:pPr>
    </w:lvl>
    <w:lvl w:ilvl="3" w:tplc="205016F2">
      <w:start w:val="1"/>
      <w:numFmt w:val="decimal"/>
      <w:lvlText w:val="%4."/>
      <w:lvlJc w:val="left"/>
      <w:pPr>
        <w:ind w:left="2880" w:hanging="360"/>
      </w:pPr>
    </w:lvl>
    <w:lvl w:ilvl="4" w:tplc="930C9C18">
      <w:start w:val="1"/>
      <w:numFmt w:val="lowerLetter"/>
      <w:lvlText w:val="%5."/>
      <w:lvlJc w:val="left"/>
      <w:pPr>
        <w:ind w:left="3600" w:hanging="360"/>
      </w:pPr>
    </w:lvl>
    <w:lvl w:ilvl="5" w:tplc="BB72BAAE">
      <w:start w:val="1"/>
      <w:numFmt w:val="lowerRoman"/>
      <w:lvlText w:val="%6."/>
      <w:lvlJc w:val="right"/>
      <w:pPr>
        <w:ind w:left="4320" w:hanging="180"/>
      </w:pPr>
    </w:lvl>
    <w:lvl w:ilvl="6" w:tplc="485C4A8C">
      <w:start w:val="1"/>
      <w:numFmt w:val="decimal"/>
      <w:lvlText w:val="%7."/>
      <w:lvlJc w:val="left"/>
      <w:pPr>
        <w:ind w:left="5040" w:hanging="360"/>
      </w:pPr>
    </w:lvl>
    <w:lvl w:ilvl="7" w:tplc="736A1D72">
      <w:start w:val="1"/>
      <w:numFmt w:val="lowerLetter"/>
      <w:lvlText w:val="%8."/>
      <w:lvlJc w:val="left"/>
      <w:pPr>
        <w:ind w:left="5760" w:hanging="360"/>
      </w:pPr>
    </w:lvl>
    <w:lvl w:ilvl="8" w:tplc="0AE0AD86">
      <w:start w:val="1"/>
      <w:numFmt w:val="lowerRoman"/>
      <w:lvlText w:val="%9."/>
      <w:lvlJc w:val="right"/>
      <w:pPr>
        <w:ind w:left="6480" w:hanging="180"/>
      </w:pPr>
    </w:lvl>
  </w:abstractNum>
  <w:abstractNum w:abstractNumId="2" w15:restartNumberingAfterBreak="0">
    <w:nsid w:val="2FDBE12C"/>
    <w:multiLevelType w:val="multilevel"/>
    <w:tmpl w:val="44E0B7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E5866F"/>
    <w:multiLevelType w:val="hybridMultilevel"/>
    <w:tmpl w:val="FD8EC192"/>
    <w:lvl w:ilvl="0" w:tplc="706E88AC">
      <w:start w:val="1"/>
      <w:numFmt w:val="bullet"/>
      <w:lvlText w:val="-"/>
      <w:lvlJc w:val="left"/>
      <w:pPr>
        <w:ind w:left="1068" w:hanging="360"/>
      </w:pPr>
      <w:rPr>
        <w:rFonts w:hint="default" w:ascii="Calibri" w:hAnsi="Calibri"/>
      </w:rPr>
    </w:lvl>
    <w:lvl w:ilvl="1" w:tplc="D6C4A3E2">
      <w:start w:val="1"/>
      <w:numFmt w:val="bullet"/>
      <w:lvlText w:val="o"/>
      <w:lvlJc w:val="left"/>
      <w:pPr>
        <w:ind w:left="1788" w:hanging="360"/>
      </w:pPr>
      <w:rPr>
        <w:rFonts w:hint="default" w:ascii="Courier New" w:hAnsi="Courier New"/>
      </w:rPr>
    </w:lvl>
    <w:lvl w:ilvl="2" w:tplc="B4F6BFDA">
      <w:start w:val="1"/>
      <w:numFmt w:val="bullet"/>
      <w:lvlText w:val=""/>
      <w:lvlJc w:val="left"/>
      <w:pPr>
        <w:ind w:left="2508" w:hanging="360"/>
      </w:pPr>
      <w:rPr>
        <w:rFonts w:hint="default" w:ascii="Wingdings" w:hAnsi="Wingdings"/>
      </w:rPr>
    </w:lvl>
    <w:lvl w:ilvl="3" w:tplc="C5A032E8">
      <w:start w:val="1"/>
      <w:numFmt w:val="bullet"/>
      <w:lvlText w:val=""/>
      <w:lvlJc w:val="left"/>
      <w:pPr>
        <w:ind w:left="3228" w:hanging="360"/>
      </w:pPr>
      <w:rPr>
        <w:rFonts w:hint="default" w:ascii="Symbol" w:hAnsi="Symbol"/>
      </w:rPr>
    </w:lvl>
    <w:lvl w:ilvl="4" w:tplc="7ED433D4">
      <w:start w:val="1"/>
      <w:numFmt w:val="bullet"/>
      <w:lvlText w:val="o"/>
      <w:lvlJc w:val="left"/>
      <w:pPr>
        <w:ind w:left="3948" w:hanging="360"/>
      </w:pPr>
      <w:rPr>
        <w:rFonts w:hint="default" w:ascii="Courier New" w:hAnsi="Courier New"/>
      </w:rPr>
    </w:lvl>
    <w:lvl w:ilvl="5" w:tplc="DCFC5164">
      <w:start w:val="1"/>
      <w:numFmt w:val="bullet"/>
      <w:lvlText w:val=""/>
      <w:lvlJc w:val="left"/>
      <w:pPr>
        <w:ind w:left="4668" w:hanging="360"/>
      </w:pPr>
      <w:rPr>
        <w:rFonts w:hint="default" w:ascii="Wingdings" w:hAnsi="Wingdings"/>
      </w:rPr>
    </w:lvl>
    <w:lvl w:ilvl="6" w:tplc="E384D550">
      <w:start w:val="1"/>
      <w:numFmt w:val="bullet"/>
      <w:lvlText w:val=""/>
      <w:lvlJc w:val="left"/>
      <w:pPr>
        <w:ind w:left="5388" w:hanging="360"/>
      </w:pPr>
      <w:rPr>
        <w:rFonts w:hint="default" w:ascii="Symbol" w:hAnsi="Symbol"/>
      </w:rPr>
    </w:lvl>
    <w:lvl w:ilvl="7" w:tplc="D91219B4">
      <w:start w:val="1"/>
      <w:numFmt w:val="bullet"/>
      <w:lvlText w:val="o"/>
      <w:lvlJc w:val="left"/>
      <w:pPr>
        <w:ind w:left="6108" w:hanging="360"/>
      </w:pPr>
      <w:rPr>
        <w:rFonts w:hint="default" w:ascii="Courier New" w:hAnsi="Courier New"/>
      </w:rPr>
    </w:lvl>
    <w:lvl w:ilvl="8" w:tplc="58AE7398">
      <w:start w:val="1"/>
      <w:numFmt w:val="bullet"/>
      <w:lvlText w:val=""/>
      <w:lvlJc w:val="left"/>
      <w:pPr>
        <w:ind w:left="6828" w:hanging="360"/>
      </w:pPr>
      <w:rPr>
        <w:rFonts w:hint="default" w:ascii="Wingdings" w:hAnsi="Wingdings"/>
      </w:rPr>
    </w:lvl>
  </w:abstractNum>
  <w:abstractNum w:abstractNumId="4" w15:restartNumberingAfterBreak="0">
    <w:nsid w:val="64F4DFD5"/>
    <w:multiLevelType w:val="hybridMultilevel"/>
    <w:tmpl w:val="47ACE950"/>
    <w:lvl w:ilvl="0" w:tplc="30802B34">
      <w:start w:val="1"/>
      <w:numFmt w:val="decimal"/>
      <w:lvlText w:val="%1."/>
      <w:lvlJc w:val="left"/>
      <w:pPr>
        <w:ind w:left="720" w:hanging="360"/>
      </w:pPr>
    </w:lvl>
    <w:lvl w:ilvl="1" w:tplc="CCF0A4DC">
      <w:start w:val="1"/>
      <w:numFmt w:val="lowerLetter"/>
      <w:lvlText w:val="%2."/>
      <w:lvlJc w:val="left"/>
      <w:pPr>
        <w:ind w:left="1440" w:hanging="360"/>
      </w:pPr>
    </w:lvl>
    <w:lvl w:ilvl="2" w:tplc="FD9C1018">
      <w:start w:val="1"/>
      <w:numFmt w:val="lowerRoman"/>
      <w:lvlText w:val="%3."/>
      <w:lvlJc w:val="right"/>
      <w:pPr>
        <w:ind w:left="2160" w:hanging="180"/>
      </w:pPr>
    </w:lvl>
    <w:lvl w:ilvl="3" w:tplc="DE1A3E72">
      <w:start w:val="1"/>
      <w:numFmt w:val="decimal"/>
      <w:lvlText w:val="%4."/>
      <w:lvlJc w:val="left"/>
      <w:pPr>
        <w:ind w:left="2880" w:hanging="360"/>
      </w:pPr>
    </w:lvl>
    <w:lvl w:ilvl="4" w:tplc="F7307B02">
      <w:start w:val="1"/>
      <w:numFmt w:val="lowerLetter"/>
      <w:lvlText w:val="%5."/>
      <w:lvlJc w:val="left"/>
      <w:pPr>
        <w:ind w:left="3600" w:hanging="360"/>
      </w:pPr>
    </w:lvl>
    <w:lvl w:ilvl="5" w:tplc="74D2FD60">
      <w:start w:val="1"/>
      <w:numFmt w:val="lowerRoman"/>
      <w:lvlText w:val="%6."/>
      <w:lvlJc w:val="right"/>
      <w:pPr>
        <w:ind w:left="4320" w:hanging="180"/>
      </w:pPr>
    </w:lvl>
    <w:lvl w:ilvl="6" w:tplc="0728D7D8">
      <w:start w:val="1"/>
      <w:numFmt w:val="decimal"/>
      <w:lvlText w:val="%7."/>
      <w:lvlJc w:val="left"/>
      <w:pPr>
        <w:ind w:left="5040" w:hanging="360"/>
      </w:pPr>
    </w:lvl>
    <w:lvl w:ilvl="7" w:tplc="117C0F38">
      <w:start w:val="1"/>
      <w:numFmt w:val="lowerLetter"/>
      <w:lvlText w:val="%8."/>
      <w:lvlJc w:val="left"/>
      <w:pPr>
        <w:ind w:left="5760" w:hanging="360"/>
      </w:pPr>
    </w:lvl>
    <w:lvl w:ilvl="8" w:tplc="39246490">
      <w:start w:val="1"/>
      <w:numFmt w:val="lowerRoman"/>
      <w:lvlText w:val="%9."/>
      <w:lvlJc w:val="right"/>
      <w:pPr>
        <w:ind w:left="6480" w:hanging="180"/>
      </w:pPr>
    </w:lvl>
  </w:abstractNum>
  <w:abstractNum w:abstractNumId="5" w15:restartNumberingAfterBreak="0">
    <w:nsid w:val="70534A81"/>
    <w:multiLevelType w:val="hybridMultilevel"/>
    <w:tmpl w:val="EEC81A8C"/>
    <w:lvl w:ilvl="0" w:tplc="D2A80042">
      <w:numFmt w:val="decimal"/>
      <w:lvlText w:val="%1."/>
      <w:lvlJc w:val="left"/>
      <w:pPr>
        <w:ind w:left="720" w:hanging="360"/>
      </w:pPr>
    </w:lvl>
    <w:lvl w:ilvl="1" w:tplc="1D42F5A0">
      <w:start w:val="1"/>
      <w:numFmt w:val="lowerLetter"/>
      <w:lvlText w:val="%2."/>
      <w:lvlJc w:val="left"/>
      <w:pPr>
        <w:ind w:left="1440" w:hanging="360"/>
      </w:pPr>
    </w:lvl>
    <w:lvl w:ilvl="2" w:tplc="A64651A6">
      <w:start w:val="1"/>
      <w:numFmt w:val="lowerRoman"/>
      <w:lvlText w:val="%3."/>
      <w:lvlJc w:val="right"/>
      <w:pPr>
        <w:ind w:left="2160" w:hanging="180"/>
      </w:pPr>
    </w:lvl>
    <w:lvl w:ilvl="3" w:tplc="E1C497FA">
      <w:start w:val="1"/>
      <w:numFmt w:val="decimal"/>
      <w:lvlText w:val="%4."/>
      <w:lvlJc w:val="left"/>
      <w:pPr>
        <w:ind w:left="2880" w:hanging="360"/>
      </w:pPr>
    </w:lvl>
    <w:lvl w:ilvl="4" w:tplc="B5E0F41C">
      <w:start w:val="1"/>
      <w:numFmt w:val="lowerLetter"/>
      <w:lvlText w:val="%5."/>
      <w:lvlJc w:val="left"/>
      <w:pPr>
        <w:ind w:left="3600" w:hanging="360"/>
      </w:pPr>
    </w:lvl>
    <w:lvl w:ilvl="5" w:tplc="89DC4958">
      <w:start w:val="1"/>
      <w:numFmt w:val="lowerRoman"/>
      <w:lvlText w:val="%6."/>
      <w:lvlJc w:val="right"/>
      <w:pPr>
        <w:ind w:left="4320" w:hanging="180"/>
      </w:pPr>
    </w:lvl>
    <w:lvl w:ilvl="6" w:tplc="282ED9BA">
      <w:start w:val="1"/>
      <w:numFmt w:val="decimal"/>
      <w:lvlText w:val="%7."/>
      <w:lvlJc w:val="left"/>
      <w:pPr>
        <w:ind w:left="5040" w:hanging="360"/>
      </w:pPr>
    </w:lvl>
    <w:lvl w:ilvl="7" w:tplc="4BE05F16">
      <w:start w:val="1"/>
      <w:numFmt w:val="lowerLetter"/>
      <w:lvlText w:val="%8."/>
      <w:lvlJc w:val="left"/>
      <w:pPr>
        <w:ind w:left="5760" w:hanging="360"/>
      </w:pPr>
    </w:lvl>
    <w:lvl w:ilvl="8" w:tplc="5E2403FC">
      <w:start w:val="1"/>
      <w:numFmt w:val="lowerRoman"/>
      <w:lvlText w:val="%9."/>
      <w:lvlJc w:val="right"/>
      <w:pPr>
        <w:ind w:left="6480" w:hanging="180"/>
      </w:pPr>
    </w:lvl>
  </w:abstractNum>
  <w:abstractNum w:abstractNumId="6" w15:restartNumberingAfterBreak="0">
    <w:nsid w:val="77F06A05"/>
    <w:multiLevelType w:val="multilevel"/>
    <w:tmpl w:val="37DC52D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9684987">
    <w:abstractNumId w:val="2"/>
  </w:num>
  <w:num w:numId="2" w16cid:durableId="66193074">
    <w:abstractNumId w:val="6"/>
  </w:num>
  <w:num w:numId="3" w16cid:durableId="668025829">
    <w:abstractNumId w:val="4"/>
  </w:num>
  <w:num w:numId="4" w16cid:durableId="1722097637">
    <w:abstractNumId w:val="3"/>
  </w:num>
  <w:num w:numId="5" w16cid:durableId="238907777">
    <w:abstractNumId w:val="0"/>
  </w:num>
  <w:num w:numId="6" w16cid:durableId="1658992062">
    <w:abstractNumId w:val="5"/>
  </w:num>
  <w:num w:numId="7" w16cid:durableId="198299595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1F34CB"/>
    <w:rsid w:val="003E0D42"/>
    <w:rsid w:val="00912309"/>
    <w:rsid w:val="00AA358A"/>
    <w:rsid w:val="00EA45DC"/>
    <w:rsid w:val="0122B446"/>
    <w:rsid w:val="017EC0A3"/>
    <w:rsid w:val="0951CB00"/>
    <w:rsid w:val="0B66DB5F"/>
    <w:rsid w:val="0D4A1E36"/>
    <w:rsid w:val="0E5336A7"/>
    <w:rsid w:val="12540964"/>
    <w:rsid w:val="12CC994C"/>
    <w:rsid w:val="186DF73C"/>
    <w:rsid w:val="19F7996E"/>
    <w:rsid w:val="1AAEEBE3"/>
    <w:rsid w:val="1D1D004E"/>
    <w:rsid w:val="21A4079D"/>
    <w:rsid w:val="24200F80"/>
    <w:rsid w:val="25ADACCC"/>
    <w:rsid w:val="263FA18E"/>
    <w:rsid w:val="2731130B"/>
    <w:rsid w:val="2C116799"/>
    <w:rsid w:val="2D24CB37"/>
    <w:rsid w:val="33140D22"/>
    <w:rsid w:val="393EBDF7"/>
    <w:rsid w:val="3A65086F"/>
    <w:rsid w:val="3ADF2E54"/>
    <w:rsid w:val="3B72D7F1"/>
    <w:rsid w:val="41EAAE65"/>
    <w:rsid w:val="45BEBC4C"/>
    <w:rsid w:val="49C2E027"/>
    <w:rsid w:val="501E6606"/>
    <w:rsid w:val="505A9BF8"/>
    <w:rsid w:val="527BDD4B"/>
    <w:rsid w:val="54059EFE"/>
    <w:rsid w:val="58D88A80"/>
    <w:rsid w:val="5E637345"/>
    <w:rsid w:val="5FBB60FA"/>
    <w:rsid w:val="6071D3F5"/>
    <w:rsid w:val="64AE9698"/>
    <w:rsid w:val="6615844E"/>
    <w:rsid w:val="663A84F1"/>
    <w:rsid w:val="665C6D68"/>
    <w:rsid w:val="6777BDFE"/>
    <w:rsid w:val="6E1F34CB"/>
    <w:rsid w:val="766285B4"/>
    <w:rsid w:val="79F8E3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34CB"/>
  <w15:chartTrackingRefBased/>
  <w15:docId w15:val="{FF5D124C-ED3D-4913-84A3-8459A324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iPriority w:val="99"/>
    <w:semiHidden/>
    <w:unhideWhenUsed/>
    <w:rsid w:val="00912309"/>
    <w:rPr>
      <w:sz w:val="16"/>
      <w:szCs w:val="16"/>
    </w:rPr>
  </w:style>
  <w:style w:type="paragraph" w:styleId="Commentaire">
    <w:name w:val="annotation text"/>
    <w:basedOn w:val="Normal"/>
    <w:link w:val="CommentaireCar"/>
    <w:uiPriority w:val="99"/>
    <w:unhideWhenUsed/>
    <w:rsid w:val="00912309"/>
    <w:pPr>
      <w:spacing w:line="240" w:lineRule="auto"/>
    </w:pPr>
    <w:rPr>
      <w:sz w:val="20"/>
      <w:szCs w:val="20"/>
    </w:rPr>
  </w:style>
  <w:style w:type="character" w:styleId="CommentaireCar" w:customStyle="1">
    <w:name w:val="Commentaire Car"/>
    <w:basedOn w:val="Policepardfaut"/>
    <w:link w:val="Commentaire"/>
    <w:uiPriority w:val="99"/>
    <w:rsid w:val="00912309"/>
    <w:rPr>
      <w:sz w:val="20"/>
      <w:szCs w:val="20"/>
    </w:rPr>
  </w:style>
  <w:style w:type="paragraph" w:styleId="Objetducommentaire">
    <w:name w:val="annotation subject"/>
    <w:basedOn w:val="Commentaire"/>
    <w:next w:val="Commentaire"/>
    <w:link w:val="ObjetducommentaireCar"/>
    <w:uiPriority w:val="99"/>
    <w:semiHidden/>
    <w:unhideWhenUsed/>
    <w:rsid w:val="00912309"/>
    <w:rPr>
      <w:b/>
      <w:bCs/>
    </w:rPr>
  </w:style>
  <w:style w:type="character" w:styleId="ObjetducommentaireCar" w:customStyle="1">
    <w:name w:val="Objet du commentaire Car"/>
    <w:basedOn w:val="CommentaireCar"/>
    <w:link w:val="Objetducommentaire"/>
    <w:uiPriority w:val="99"/>
    <w:semiHidden/>
    <w:rsid w:val="00912309"/>
    <w:rPr>
      <w:b/>
      <w:bCs/>
      <w:sz w:val="20"/>
      <w:szCs w:val="20"/>
    </w:rPr>
  </w:style>
  <w:style w:type="paragraph" w:styleId="En-tte">
    <w:name w:val="header"/>
    <w:basedOn w:val="Normal"/>
    <w:link w:val="En-tteCar"/>
    <w:uiPriority w:val="99"/>
    <w:unhideWhenUsed/>
    <w:rsid w:val="00EA45DC"/>
    <w:pPr>
      <w:tabs>
        <w:tab w:val="center" w:pos="4703"/>
        <w:tab w:val="right" w:pos="9406"/>
      </w:tabs>
      <w:spacing w:after="0" w:line="240" w:lineRule="auto"/>
    </w:pPr>
  </w:style>
  <w:style w:type="character" w:styleId="En-tteCar" w:customStyle="1">
    <w:name w:val="En-tête Car"/>
    <w:basedOn w:val="Policepardfaut"/>
    <w:link w:val="En-tte"/>
    <w:uiPriority w:val="99"/>
    <w:rsid w:val="00EA45DC"/>
  </w:style>
  <w:style w:type="paragraph" w:styleId="Pieddepage">
    <w:name w:val="footer"/>
    <w:basedOn w:val="Normal"/>
    <w:link w:val="PieddepageCar"/>
    <w:uiPriority w:val="99"/>
    <w:unhideWhenUsed/>
    <w:rsid w:val="00EA45DC"/>
    <w:pPr>
      <w:tabs>
        <w:tab w:val="center" w:pos="4703"/>
        <w:tab w:val="right" w:pos="9406"/>
      </w:tabs>
      <w:spacing w:after="0" w:line="240" w:lineRule="auto"/>
    </w:pPr>
  </w:style>
  <w:style w:type="character" w:styleId="PieddepageCar" w:customStyle="1">
    <w:name w:val="Pied de page Car"/>
    <w:basedOn w:val="Policepardfaut"/>
    <w:link w:val="Pieddepage"/>
    <w:uiPriority w:val="99"/>
    <w:rsid w:val="00EA45DC"/>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theme" Target="theme/theme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Patton</dc:creator>
  <keywords/>
  <dc:description/>
  <lastModifiedBy>Elizabeth Patton</lastModifiedBy>
  <revision>6</revision>
  <dcterms:created xsi:type="dcterms:W3CDTF">2024-10-22T12:51:00.0000000Z</dcterms:created>
  <dcterms:modified xsi:type="dcterms:W3CDTF">2024-11-07T01:21:34.6608693Z</dcterms:modified>
</coreProperties>
</file>